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1C7CD" w14:textId="77777777" w:rsidR="002E2226" w:rsidRPr="00E7635B" w:rsidRDefault="002E2226" w:rsidP="002C76BE">
      <w:pPr>
        <w:pStyle w:val="RZAnlage"/>
        <w:outlineLvl w:val="0"/>
      </w:pPr>
      <w:r w:rsidRPr="00E7635B">
        <w:t>Anlage 12</w:t>
      </w:r>
      <w:r w:rsidR="00E141FF" w:rsidRPr="00E7635B">
        <w:t>.</w:t>
      </w:r>
      <w:r w:rsidRPr="00E7635B">
        <w:t>11</w:t>
      </w:r>
    </w:p>
    <w:p w14:paraId="316AF7B0" w14:textId="77777777" w:rsidR="00285EFB" w:rsidRPr="00E7635B" w:rsidRDefault="00285EFB" w:rsidP="002C76BE">
      <w:pPr>
        <w:pStyle w:val="RZberschrift"/>
        <w:outlineLvl w:val="0"/>
      </w:pPr>
      <w:r w:rsidRPr="00E7635B">
        <w:t xml:space="preserve">Ausbildungsinhalte </w:t>
      </w:r>
    </w:p>
    <w:p w14:paraId="6FACEA36" w14:textId="77777777" w:rsidR="00F40A33" w:rsidRPr="00E7635B" w:rsidRDefault="00285EFB" w:rsidP="002E2226">
      <w:pPr>
        <w:pStyle w:val="RZberschrift"/>
      </w:pPr>
      <w:r w:rsidRPr="00E7635B">
        <w:t xml:space="preserve">zum Sonderfach </w:t>
      </w:r>
      <w:r w:rsidR="00F40A33" w:rsidRPr="00E7635B">
        <w:t>Innere Medizin und Rheumatologie</w:t>
      </w:r>
    </w:p>
    <w:p w14:paraId="57A1FA33" w14:textId="77777777" w:rsidR="00285EFB" w:rsidRPr="00E7635B" w:rsidRDefault="00285EFB" w:rsidP="002E2226">
      <w:pPr>
        <w:pStyle w:val="RZberschrift"/>
      </w:pPr>
    </w:p>
    <w:p w14:paraId="7C08559C" w14:textId="77777777" w:rsidR="00F067DE" w:rsidRPr="00E7635B" w:rsidRDefault="00F067DE" w:rsidP="002C76BE">
      <w:pPr>
        <w:pStyle w:val="RZberschrift"/>
        <w:outlineLvl w:val="0"/>
      </w:pPr>
      <w:r w:rsidRPr="00E7635B">
        <w:t>Sonderfach Grundausbildung (27 Monate)</w:t>
      </w:r>
    </w:p>
    <w:p w14:paraId="66C92EC4" w14:textId="77777777" w:rsidR="00FB67FA" w:rsidRPr="00E7635B" w:rsidRDefault="00FB67FA" w:rsidP="002E2226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E7635B" w:rsidRPr="00E7635B" w14:paraId="4D782BA1" w14:textId="77777777" w:rsidTr="00EA70F8">
        <w:tc>
          <w:tcPr>
            <w:tcW w:w="9526" w:type="dxa"/>
          </w:tcPr>
          <w:p w14:paraId="4F140106" w14:textId="77777777" w:rsidR="00E3313D" w:rsidRPr="00E7635B" w:rsidRDefault="00E3313D" w:rsidP="002C76BE">
            <w:pPr>
              <w:pStyle w:val="RZABC"/>
            </w:pPr>
            <w:r w:rsidRPr="00E7635B">
              <w:t>A)</w:t>
            </w:r>
            <w:r w:rsidRPr="00E7635B">
              <w:tab/>
              <w:t>Kenntnisse</w:t>
            </w:r>
          </w:p>
        </w:tc>
      </w:tr>
      <w:tr w:rsidR="00E7635B" w:rsidRPr="00E7635B" w14:paraId="15EDAF7B" w14:textId="77777777" w:rsidTr="00EA70F8">
        <w:tc>
          <w:tcPr>
            <w:tcW w:w="9526" w:type="dxa"/>
          </w:tcPr>
          <w:p w14:paraId="162EA146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Psychosoziale, umweltbedingte, arbeitsbedingte und interkulturelle Risiken und Erkrankungen der Inneren Medizin und aller internistischen Teilgebiete</w:t>
            </w:r>
          </w:p>
        </w:tc>
      </w:tr>
      <w:tr w:rsidR="00E7635B" w:rsidRPr="00E7635B" w14:paraId="5AB50FBC" w14:textId="77777777" w:rsidTr="00EA70F8">
        <w:tc>
          <w:tcPr>
            <w:tcW w:w="9526" w:type="dxa"/>
          </w:tcPr>
          <w:p w14:paraId="5A71CC3C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Immunologie</w:t>
            </w:r>
          </w:p>
        </w:tc>
      </w:tr>
      <w:tr w:rsidR="00E7635B" w:rsidRPr="00E7635B" w14:paraId="24894BDB" w14:textId="77777777" w:rsidTr="00EA70F8">
        <w:tc>
          <w:tcPr>
            <w:tcW w:w="9526" w:type="dxa"/>
          </w:tcPr>
          <w:p w14:paraId="6F297563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 xml:space="preserve">Humangenetik </w:t>
            </w:r>
          </w:p>
        </w:tc>
      </w:tr>
      <w:tr w:rsidR="00E7635B" w:rsidRPr="00E7635B" w14:paraId="3F914725" w14:textId="77777777" w:rsidTr="00EA70F8">
        <w:tc>
          <w:tcPr>
            <w:tcW w:w="9526" w:type="dxa"/>
          </w:tcPr>
          <w:p w14:paraId="422FD1D2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Nuklearmedizin</w:t>
            </w:r>
          </w:p>
        </w:tc>
      </w:tr>
      <w:tr w:rsidR="00E7635B" w:rsidRPr="00E7635B" w14:paraId="5087BD16" w14:textId="77777777" w:rsidTr="00EA70F8">
        <w:tc>
          <w:tcPr>
            <w:tcW w:w="9526" w:type="dxa"/>
          </w:tcPr>
          <w:p w14:paraId="436338D3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Strahlenschutz</w:t>
            </w:r>
          </w:p>
        </w:tc>
      </w:tr>
      <w:tr w:rsidR="00E7635B" w:rsidRPr="00E7635B" w14:paraId="4829241F" w14:textId="77777777" w:rsidTr="00EA70F8">
        <w:tc>
          <w:tcPr>
            <w:tcW w:w="9526" w:type="dxa"/>
          </w:tcPr>
          <w:p w14:paraId="026DC4F2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Transplantationsnachsorge</w:t>
            </w:r>
          </w:p>
        </w:tc>
      </w:tr>
      <w:tr w:rsidR="00E7635B" w:rsidRPr="00E7635B" w14:paraId="6E1E69FF" w14:textId="77777777" w:rsidTr="00EA70F8">
        <w:tc>
          <w:tcPr>
            <w:tcW w:w="9526" w:type="dxa"/>
          </w:tcPr>
          <w:p w14:paraId="6D5B998B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Densitometrie</w:t>
            </w:r>
          </w:p>
        </w:tc>
      </w:tr>
      <w:tr w:rsidR="00E7635B" w:rsidRPr="00E7635B" w14:paraId="546838ED" w14:textId="77777777" w:rsidTr="00EA70F8">
        <w:tc>
          <w:tcPr>
            <w:tcW w:w="9526" w:type="dxa"/>
          </w:tcPr>
          <w:p w14:paraId="1FD54942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proofErr w:type="spellStart"/>
            <w:r w:rsidRPr="00E7635B">
              <w:t>Interventionelle</w:t>
            </w:r>
            <w:proofErr w:type="spellEnd"/>
            <w:r w:rsidRPr="00E7635B">
              <w:t xml:space="preserve"> Techniken und Angiographien</w:t>
            </w:r>
          </w:p>
        </w:tc>
      </w:tr>
      <w:tr w:rsidR="00E7635B" w:rsidRPr="00E7635B" w14:paraId="27A5B668" w14:textId="77777777" w:rsidTr="00EA70F8">
        <w:tc>
          <w:tcPr>
            <w:tcW w:w="9526" w:type="dxa"/>
          </w:tcPr>
          <w:p w14:paraId="3D5CAEAB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 xml:space="preserve">Psychosomatische Medizin  </w:t>
            </w:r>
          </w:p>
        </w:tc>
      </w:tr>
      <w:tr w:rsidR="00E7635B" w:rsidRPr="00E7635B" w14:paraId="6C05E59E" w14:textId="77777777" w:rsidTr="00EA70F8">
        <w:tc>
          <w:tcPr>
            <w:tcW w:w="9526" w:type="dxa"/>
          </w:tcPr>
          <w:p w14:paraId="1B5376EB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Gesundheitsberatung, Prävention, Vorsorgemedizin, Impfwesen und gesundheitliche Aufklärung</w:t>
            </w:r>
          </w:p>
        </w:tc>
      </w:tr>
      <w:tr w:rsidR="00E7635B" w:rsidRPr="00E7635B" w14:paraId="6C2D4A6A" w14:textId="77777777" w:rsidTr="00EA70F8">
        <w:tc>
          <w:tcPr>
            <w:tcW w:w="9526" w:type="dxa"/>
          </w:tcPr>
          <w:p w14:paraId="3946CCD8" w14:textId="77777777" w:rsidR="00E3313D" w:rsidRPr="00E7635B" w:rsidRDefault="002C76BE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Labortechnisch gestützte</w:t>
            </w:r>
            <w:r w:rsidR="00E3313D" w:rsidRPr="00E7635B">
              <w:t xml:space="preserve"> Nachweisverfahren mit visueller oder apparativer Auswertung</w:t>
            </w:r>
          </w:p>
        </w:tc>
      </w:tr>
      <w:tr w:rsidR="00E7635B" w:rsidRPr="00E7635B" w14:paraId="524C787C" w14:textId="77777777" w:rsidTr="00EA70F8">
        <w:tc>
          <w:tcPr>
            <w:tcW w:w="9526" w:type="dxa"/>
          </w:tcPr>
          <w:p w14:paraId="208CBD72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 xml:space="preserve">Psychogene Symptome, </w:t>
            </w:r>
            <w:proofErr w:type="spellStart"/>
            <w:r w:rsidRPr="00E7635B">
              <w:t>somatopsychische</w:t>
            </w:r>
            <w:proofErr w:type="spellEnd"/>
            <w:r w:rsidRPr="00E7635B">
              <w:t xml:space="preserve"> Reaktionen </w:t>
            </w:r>
            <w:r w:rsidR="002C76BE" w:rsidRPr="00E7635B">
              <w:t>und psychosoziale Zusammenhänge</w:t>
            </w:r>
            <w:r w:rsidRPr="00E7635B">
              <w:t xml:space="preserve"> einschließlich der Krisenintervention sowie der Grundzüge der Beratung und Führung Suchtkranker</w:t>
            </w:r>
          </w:p>
        </w:tc>
      </w:tr>
      <w:tr w:rsidR="00E7635B" w:rsidRPr="00E7635B" w14:paraId="393FB345" w14:textId="77777777" w:rsidTr="00EA70F8">
        <w:tc>
          <w:tcPr>
            <w:tcW w:w="9526" w:type="dxa"/>
          </w:tcPr>
          <w:p w14:paraId="5AB6FE1E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E7635B" w:rsidRPr="00E7635B" w14:paraId="685A0E4F" w14:textId="77777777" w:rsidTr="00EA70F8">
        <w:tc>
          <w:tcPr>
            <w:tcW w:w="9526" w:type="dxa"/>
          </w:tcPr>
          <w:p w14:paraId="5BCD26E5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Grundlagen der Dokumentation und Arzthaftung</w:t>
            </w:r>
          </w:p>
        </w:tc>
      </w:tr>
      <w:tr w:rsidR="00E7635B" w:rsidRPr="00E7635B" w14:paraId="7C69751A" w14:textId="77777777" w:rsidTr="00EA70F8">
        <w:tc>
          <w:tcPr>
            <w:tcW w:w="9526" w:type="dxa"/>
          </w:tcPr>
          <w:p w14:paraId="61E3D4D9" w14:textId="2284B80B" w:rsidR="00E3313D" w:rsidRPr="00E7635B" w:rsidRDefault="00E3313D" w:rsidP="00D16739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 xml:space="preserve">Maßnahmen zur </w:t>
            </w:r>
            <w:r w:rsidR="002C76BE" w:rsidRPr="00E7635B">
              <w:t>Patient</w:t>
            </w:r>
            <w:r w:rsidR="00D16739" w:rsidRPr="00E7635B">
              <w:t>in</w:t>
            </w:r>
            <w:r w:rsidR="002C76BE" w:rsidRPr="00E7635B">
              <w:t>nen</w:t>
            </w:r>
            <w:r w:rsidR="00D16739" w:rsidRPr="00E7635B">
              <w:t>- und Patienten</w:t>
            </w:r>
            <w:r w:rsidRPr="00E7635B">
              <w:t>sicherheit</w:t>
            </w:r>
          </w:p>
        </w:tc>
      </w:tr>
      <w:tr w:rsidR="00E7635B" w:rsidRPr="00E7635B" w14:paraId="4469C306" w14:textId="77777777" w:rsidTr="00EA70F8">
        <w:tc>
          <w:tcPr>
            <w:tcW w:w="9526" w:type="dxa"/>
          </w:tcPr>
          <w:p w14:paraId="74BE5257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Betreuung von Menschen mit besonderen Bedürfnissen</w:t>
            </w:r>
          </w:p>
        </w:tc>
      </w:tr>
      <w:tr w:rsidR="00E7635B" w:rsidRPr="00E7635B" w14:paraId="4322E5C3" w14:textId="77777777" w:rsidTr="00EA70F8">
        <w:tc>
          <w:tcPr>
            <w:tcW w:w="9526" w:type="dxa"/>
          </w:tcPr>
          <w:p w14:paraId="286B9AEB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Palliativmedizin</w:t>
            </w:r>
          </w:p>
        </w:tc>
      </w:tr>
      <w:tr w:rsidR="00E7635B" w:rsidRPr="00E7635B" w14:paraId="0EE2613F" w14:textId="77777777" w:rsidTr="00EA70F8">
        <w:tc>
          <w:tcPr>
            <w:tcW w:w="9526" w:type="dxa"/>
          </w:tcPr>
          <w:p w14:paraId="2CD5531E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Geriatrie</w:t>
            </w:r>
          </w:p>
        </w:tc>
      </w:tr>
      <w:tr w:rsidR="00E7635B" w:rsidRPr="00E7635B" w14:paraId="6B0A07C4" w14:textId="77777777" w:rsidTr="00EA70F8">
        <w:tc>
          <w:tcPr>
            <w:tcW w:w="9526" w:type="dxa"/>
          </w:tcPr>
          <w:p w14:paraId="1DB95BF8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Grundlagen der multidisziplinären Koordination und Kooperation, insbesondere mit anderen Gesundheitsberufen und Möglichkeiten der Rehabilitation</w:t>
            </w:r>
          </w:p>
        </w:tc>
      </w:tr>
      <w:tr w:rsidR="00E7635B" w:rsidRPr="00E7635B" w14:paraId="6D0D3BE4" w14:textId="77777777" w:rsidTr="00EA70F8">
        <w:tc>
          <w:tcPr>
            <w:tcW w:w="9526" w:type="dxa"/>
          </w:tcPr>
          <w:p w14:paraId="7AD8DFC3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Gesundheitsökonomische Auswirkungen ärztlichen Handelns</w:t>
            </w:r>
          </w:p>
        </w:tc>
      </w:tr>
      <w:tr w:rsidR="00E7635B" w:rsidRPr="00E7635B" w14:paraId="6137DCAC" w14:textId="77777777" w:rsidTr="00EA70F8">
        <w:tc>
          <w:tcPr>
            <w:tcW w:w="9526" w:type="dxa"/>
          </w:tcPr>
          <w:p w14:paraId="2FBF8401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Ethik ärztlichen Handelns</w:t>
            </w:r>
          </w:p>
        </w:tc>
      </w:tr>
      <w:tr w:rsidR="00E3313D" w:rsidRPr="00E7635B" w14:paraId="6E7BCC08" w14:textId="77777777" w:rsidTr="00EA70F8">
        <w:tc>
          <w:tcPr>
            <w:tcW w:w="9526" w:type="dxa"/>
          </w:tcPr>
          <w:p w14:paraId="3719A92C" w14:textId="77777777" w:rsidR="00E3313D" w:rsidRPr="00E7635B" w:rsidRDefault="00E3313D" w:rsidP="00FC186C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E7635B">
              <w:t>Schmerztherapie</w:t>
            </w:r>
          </w:p>
        </w:tc>
      </w:tr>
    </w:tbl>
    <w:p w14:paraId="1E4F40F3" w14:textId="77777777" w:rsidR="00EA70F8" w:rsidRPr="00E7635B" w:rsidRDefault="00EA70F8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E7635B" w:rsidRPr="00E7635B" w14:paraId="576EE843" w14:textId="77777777" w:rsidTr="00EA70F8">
        <w:tc>
          <w:tcPr>
            <w:tcW w:w="9526" w:type="dxa"/>
          </w:tcPr>
          <w:p w14:paraId="617B6F6F" w14:textId="77777777" w:rsidR="00E3313D" w:rsidRPr="00E7635B" w:rsidRDefault="00E3313D" w:rsidP="002C76BE">
            <w:pPr>
              <w:pStyle w:val="RZABC"/>
            </w:pPr>
            <w:r w:rsidRPr="00E7635B">
              <w:t>B)</w:t>
            </w:r>
            <w:r w:rsidRPr="00E7635B">
              <w:tab/>
              <w:t>Erfahrungen</w:t>
            </w:r>
          </w:p>
        </w:tc>
      </w:tr>
      <w:tr w:rsidR="00E7635B" w:rsidRPr="00E7635B" w14:paraId="7B41C838" w14:textId="77777777" w:rsidTr="00EA70F8">
        <w:tc>
          <w:tcPr>
            <w:tcW w:w="9526" w:type="dxa"/>
          </w:tcPr>
          <w:p w14:paraId="54D1449B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E7635B">
              <w:rPr>
                <w:rFonts w:eastAsia="Times New Roman"/>
              </w:rPr>
              <w:t xml:space="preserve">Innere Medizin mit besonderer Berücksichtigung von Ätiologie, Symptomatologie, </w:t>
            </w:r>
            <w:r w:rsidRPr="00E7635B">
              <w:t>Anamneseerhebung</w:t>
            </w:r>
            <w:r w:rsidRPr="00E7635B">
              <w:rPr>
                <w:rFonts w:eastAsia="Times New Roman"/>
              </w:rPr>
              <w:t xml:space="preserve"> und Exploration, Diagnostik und Differen</w:t>
            </w:r>
            <w:r w:rsidR="002C76BE" w:rsidRPr="00E7635B">
              <w:rPr>
                <w:rFonts w:eastAsia="Times New Roman"/>
              </w:rPr>
              <w:t>t</w:t>
            </w:r>
            <w:r w:rsidRPr="00E7635B">
              <w:rPr>
                <w:rFonts w:eastAsia="Times New Roman"/>
              </w:rPr>
              <w:t>ial</w:t>
            </w:r>
            <w:r w:rsidR="002C76BE" w:rsidRPr="00E7635B">
              <w:rPr>
                <w:rFonts w:eastAsia="Times New Roman"/>
              </w:rPr>
              <w:t>diagnostik innerer Erkrankungen</w:t>
            </w:r>
            <w:r w:rsidRPr="00E7635B">
              <w:rPr>
                <w:rFonts w:eastAsia="Times New Roman"/>
              </w:rPr>
              <w:t xml:space="preserve"> sowie Anatomie, Physiologie, Pathologie, Pathophysiologie, Pharmakologie</w:t>
            </w:r>
          </w:p>
        </w:tc>
      </w:tr>
      <w:tr w:rsidR="00E7635B" w:rsidRPr="00E7635B" w14:paraId="5D998A87" w14:textId="77777777" w:rsidTr="00EA70F8">
        <w:tc>
          <w:tcPr>
            <w:tcW w:w="9526" w:type="dxa"/>
          </w:tcPr>
          <w:p w14:paraId="25AB0B59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E7635B">
              <w:rPr>
                <w:rFonts w:eastAsia="Times New Roman"/>
              </w:rPr>
              <w:t>Grundlegenden</w:t>
            </w:r>
            <w:r w:rsidRPr="00E7635B">
              <w:t xml:space="preserve"> </w:t>
            </w:r>
            <w:r w:rsidRPr="00E7635B">
              <w:rPr>
                <w:rFonts w:eastAsia="Times New Roman"/>
              </w:rPr>
              <w:t>Erfahrungen</w:t>
            </w:r>
            <w:r w:rsidRPr="00E7635B">
              <w:t xml:space="preserve"> in den Kernfächern:</w:t>
            </w:r>
          </w:p>
          <w:p w14:paraId="2DDF2AAD" w14:textId="77777777" w:rsidR="00E3313D" w:rsidRPr="00E7635B" w:rsidRDefault="00E3313D" w:rsidP="00FC186C">
            <w:pPr>
              <w:pStyle w:val="RZTextAufzhlung"/>
            </w:pPr>
            <w:proofErr w:type="spellStart"/>
            <w:r w:rsidRPr="00E7635B">
              <w:t>Angiologie</w:t>
            </w:r>
            <w:proofErr w:type="spellEnd"/>
          </w:p>
          <w:p w14:paraId="6575046A" w14:textId="50302983" w:rsidR="00E3313D" w:rsidRPr="00E7635B" w:rsidRDefault="00E3313D" w:rsidP="00FC186C">
            <w:pPr>
              <w:pStyle w:val="RZTextAufzhlung"/>
            </w:pPr>
            <w:r w:rsidRPr="00E7635B">
              <w:lastRenderedPageBreak/>
              <w:t>Endokrinologie, Diabetolog</w:t>
            </w:r>
            <w:r w:rsidR="002C76BE" w:rsidRPr="00E7635B">
              <w:t>ie und Stoffwechselerkrankungen inkl.</w:t>
            </w:r>
            <w:r w:rsidRPr="00E7635B">
              <w:t xml:space="preserve"> Durchführung und Dokumentation von Diabetiker</w:t>
            </w:r>
            <w:r w:rsidR="00D16739" w:rsidRPr="00E7635B">
              <w:t>i</w:t>
            </w:r>
            <w:r w:rsidR="002C76BE" w:rsidRPr="00E7635B">
              <w:t>nnen</w:t>
            </w:r>
            <w:r w:rsidR="00D16739" w:rsidRPr="00E7635B">
              <w:t>- und Diabetiker</w:t>
            </w:r>
            <w:r w:rsidRPr="00E7635B">
              <w:t>behandlungen</w:t>
            </w:r>
          </w:p>
          <w:p w14:paraId="553740FB" w14:textId="77777777" w:rsidR="00E3313D" w:rsidRPr="00E7635B" w:rsidRDefault="00E3313D" w:rsidP="00FC186C">
            <w:pPr>
              <w:pStyle w:val="RZTextAufzhlung"/>
            </w:pPr>
            <w:r w:rsidRPr="00E7635B">
              <w:t>Gastroenterologie und Hepatologie</w:t>
            </w:r>
          </w:p>
          <w:p w14:paraId="43C4BB4B" w14:textId="77777777" w:rsidR="00E3313D" w:rsidRPr="00E7635B" w:rsidRDefault="002C76BE" w:rsidP="00FC186C">
            <w:pPr>
              <w:pStyle w:val="RZTextAufzhlung"/>
            </w:pPr>
            <w:r w:rsidRPr="00E7635B">
              <w:t>Hämatologie –</w:t>
            </w:r>
            <w:r w:rsidR="00E3313D" w:rsidRPr="00E7635B">
              <w:t xml:space="preserve"> internistische Onkologie </w:t>
            </w:r>
          </w:p>
          <w:p w14:paraId="6D520B7A" w14:textId="77777777" w:rsidR="00E3313D" w:rsidRPr="00E7635B" w:rsidRDefault="00E3313D" w:rsidP="00FC186C">
            <w:pPr>
              <w:pStyle w:val="RZTextAufzhlung"/>
            </w:pPr>
            <w:proofErr w:type="spellStart"/>
            <w:r w:rsidRPr="00E7635B">
              <w:t>Infektiologie</w:t>
            </w:r>
            <w:proofErr w:type="spellEnd"/>
          </w:p>
          <w:p w14:paraId="7F8F4259" w14:textId="77777777" w:rsidR="00E3313D" w:rsidRPr="00E7635B" w:rsidRDefault="00E3313D" w:rsidP="00FC186C">
            <w:pPr>
              <w:pStyle w:val="RZTextAufzhlung"/>
            </w:pPr>
            <w:r w:rsidRPr="00E7635B">
              <w:t>Intensivmedizin</w:t>
            </w:r>
          </w:p>
          <w:p w14:paraId="35F15A6D" w14:textId="77777777" w:rsidR="00E3313D" w:rsidRPr="00E7635B" w:rsidRDefault="00E3313D" w:rsidP="00FC186C">
            <w:pPr>
              <w:pStyle w:val="RZTextAufzhlung"/>
            </w:pPr>
            <w:r w:rsidRPr="00E7635B">
              <w:t>Kardiologie</w:t>
            </w:r>
          </w:p>
          <w:p w14:paraId="0726D873" w14:textId="77777777" w:rsidR="00E3313D" w:rsidRPr="00E7635B" w:rsidRDefault="00E3313D" w:rsidP="00FC186C">
            <w:pPr>
              <w:pStyle w:val="RZTextAufzhlung"/>
            </w:pPr>
            <w:r w:rsidRPr="00E7635B">
              <w:t>Nephrologie</w:t>
            </w:r>
          </w:p>
          <w:p w14:paraId="784A66E0" w14:textId="77777777" w:rsidR="00E3313D" w:rsidRPr="00E7635B" w:rsidRDefault="00E3313D" w:rsidP="00FC186C">
            <w:pPr>
              <w:pStyle w:val="RZTextAufzhlung"/>
            </w:pPr>
            <w:r w:rsidRPr="00E7635B">
              <w:t>Pneumologie</w:t>
            </w:r>
          </w:p>
          <w:p w14:paraId="59599AEE" w14:textId="77777777" w:rsidR="00E3313D" w:rsidRPr="00E7635B" w:rsidRDefault="00E3313D" w:rsidP="00FC186C">
            <w:pPr>
              <w:pStyle w:val="RZTextAufzhlung"/>
            </w:pPr>
            <w:r w:rsidRPr="00E7635B">
              <w:t xml:space="preserve">Rheumatologie </w:t>
            </w:r>
          </w:p>
        </w:tc>
      </w:tr>
      <w:tr w:rsidR="00E7635B" w:rsidRPr="00E7635B" w14:paraId="325FF6D0" w14:textId="77777777" w:rsidTr="00EA70F8">
        <w:tc>
          <w:tcPr>
            <w:tcW w:w="9526" w:type="dxa"/>
          </w:tcPr>
          <w:p w14:paraId="666456B9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lastRenderedPageBreak/>
              <w:t>Klinische Pharmakologie</w:t>
            </w:r>
          </w:p>
        </w:tc>
      </w:tr>
      <w:tr w:rsidR="00E7635B" w:rsidRPr="00E7635B" w14:paraId="6EFA0430" w14:textId="77777777" w:rsidTr="00EA70F8">
        <w:tc>
          <w:tcPr>
            <w:tcW w:w="9526" w:type="dxa"/>
          </w:tcPr>
          <w:p w14:paraId="268C49DA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Geriatrie</w:t>
            </w:r>
          </w:p>
        </w:tc>
      </w:tr>
      <w:tr w:rsidR="00E7635B" w:rsidRPr="00E7635B" w14:paraId="21D1CF78" w14:textId="77777777" w:rsidTr="00EA70F8">
        <w:tc>
          <w:tcPr>
            <w:tcW w:w="9526" w:type="dxa"/>
          </w:tcPr>
          <w:p w14:paraId="087F9708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Palliativmedizin</w:t>
            </w:r>
          </w:p>
        </w:tc>
      </w:tr>
      <w:tr w:rsidR="00E7635B" w:rsidRPr="00E7635B" w14:paraId="6D1E8043" w14:textId="77777777" w:rsidTr="00EA70F8">
        <w:tc>
          <w:tcPr>
            <w:tcW w:w="9526" w:type="dxa"/>
          </w:tcPr>
          <w:p w14:paraId="091105F7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psychosomatische Medizin</w:t>
            </w:r>
          </w:p>
        </w:tc>
      </w:tr>
      <w:tr w:rsidR="00E7635B" w:rsidRPr="00E7635B" w14:paraId="0CBFC715" w14:textId="77777777" w:rsidTr="00EA70F8">
        <w:tc>
          <w:tcPr>
            <w:tcW w:w="9526" w:type="dxa"/>
          </w:tcPr>
          <w:p w14:paraId="462B78A2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 xml:space="preserve">Internistisch präoperative Beurteilung </w:t>
            </w:r>
          </w:p>
        </w:tc>
      </w:tr>
      <w:tr w:rsidR="00E7635B" w:rsidRPr="00E7635B" w14:paraId="5995A7DA" w14:textId="77777777" w:rsidTr="00EA70F8">
        <w:tc>
          <w:tcPr>
            <w:tcW w:w="9526" w:type="dxa"/>
          </w:tcPr>
          <w:p w14:paraId="34451725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Indikationsstellung, sachgerechte Probengewinnung und</w:t>
            </w:r>
            <w:r w:rsidR="002C76BE" w:rsidRPr="00E7635B">
              <w:rPr>
                <w:rFonts w:eastAsia="Times New Roman"/>
              </w:rPr>
              <w:t xml:space="preserve"> </w:t>
            </w:r>
            <w:r w:rsidRPr="00E7635B">
              <w:rPr>
                <w:rFonts w:eastAsia="Times New Roman"/>
              </w:rPr>
              <w:t>-behandlung für Laboruntersuchungen und Einordnung der Ergebnisse in das jeweilige Krankheitsgebiet, Durchführung von fachspezifischen Funktionstests</w:t>
            </w:r>
          </w:p>
        </w:tc>
      </w:tr>
      <w:tr w:rsidR="00E7635B" w:rsidRPr="00E7635B" w14:paraId="2B6AD50D" w14:textId="77777777" w:rsidTr="00EA70F8">
        <w:tc>
          <w:tcPr>
            <w:tcW w:w="9526" w:type="dxa"/>
          </w:tcPr>
          <w:p w14:paraId="5D5545FD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Grundlagen hereditärer Krankheitsbilder einschließlich der Indikationsstellung für eine humangenetische Beratung</w:t>
            </w:r>
          </w:p>
        </w:tc>
      </w:tr>
      <w:tr w:rsidR="00E7635B" w:rsidRPr="00E7635B" w14:paraId="0020FF31" w14:textId="77777777" w:rsidTr="00EA70F8">
        <w:tc>
          <w:tcPr>
            <w:tcW w:w="9526" w:type="dxa"/>
          </w:tcPr>
          <w:p w14:paraId="3C7C1AE8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Suchterkrankungen und deren interdisziplinäre Betreuung</w:t>
            </w:r>
          </w:p>
        </w:tc>
      </w:tr>
      <w:tr w:rsidR="00E7635B" w:rsidRPr="00E7635B" w14:paraId="20A89CED" w14:textId="77777777" w:rsidTr="00EA70F8">
        <w:tc>
          <w:tcPr>
            <w:tcW w:w="9526" w:type="dxa"/>
          </w:tcPr>
          <w:p w14:paraId="0CEAA42A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Gesundheitsberatung, Prävention, fachspezifische</w:t>
            </w:r>
            <w:r w:rsidR="00A27CF7" w:rsidRPr="00E7635B">
              <w:rPr>
                <w:rFonts w:eastAsia="Times New Roman"/>
              </w:rPr>
              <w:t xml:space="preserve"> </w:t>
            </w:r>
            <w:r w:rsidRPr="00E7635B">
              <w:rPr>
                <w:rFonts w:eastAsia="Times New Roman"/>
              </w:rPr>
              <w:t>Vorsorgemedizin, Impfwesen und gesundheitliche Aufklärung</w:t>
            </w:r>
          </w:p>
        </w:tc>
      </w:tr>
      <w:tr w:rsidR="00E7635B" w:rsidRPr="00E7635B" w14:paraId="2C585ACF" w14:textId="77777777" w:rsidTr="00EA70F8">
        <w:tc>
          <w:tcPr>
            <w:tcW w:w="9526" w:type="dxa"/>
          </w:tcPr>
          <w:p w14:paraId="7F9904C1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Ernährungsbedingte Gesundheitsstörungen einsc</w:t>
            </w:r>
            <w:r w:rsidR="002C76BE" w:rsidRPr="00E7635B">
              <w:rPr>
                <w:rFonts w:eastAsia="Times New Roman"/>
              </w:rPr>
              <w:t>hließlich diätetischer Beratung</w:t>
            </w:r>
            <w:r w:rsidRPr="00E7635B">
              <w:rPr>
                <w:rFonts w:eastAsia="Times New Roman"/>
              </w:rPr>
              <w:t xml:space="preserve"> sowie Beratung und Schulung</w:t>
            </w:r>
          </w:p>
        </w:tc>
      </w:tr>
      <w:tr w:rsidR="00E7635B" w:rsidRPr="00E7635B" w14:paraId="2E8D0272" w14:textId="77777777" w:rsidTr="00EA70F8">
        <w:tc>
          <w:tcPr>
            <w:tcW w:w="9526" w:type="dxa"/>
          </w:tcPr>
          <w:p w14:paraId="54A08EA4" w14:textId="77777777" w:rsidR="00E3313D" w:rsidRPr="00E7635B" w:rsidRDefault="00E3313D" w:rsidP="002C76BE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Erkenn</w:t>
            </w:r>
            <w:r w:rsidR="002C76BE" w:rsidRPr="00E7635B">
              <w:rPr>
                <w:rFonts w:eastAsia="Times New Roman"/>
              </w:rPr>
              <w:t>en</w:t>
            </w:r>
            <w:r w:rsidRPr="00E7635B">
              <w:rPr>
                <w:rFonts w:eastAsia="Times New Roman"/>
              </w:rPr>
              <w:t xml:space="preserve"> und Behandlung akuter Notfälle einschließlich lebensrettender Maßnahmen zur Aufrechterhaltung von Vitalfunktionen und Wiederbelebung</w:t>
            </w:r>
          </w:p>
        </w:tc>
      </w:tr>
      <w:tr w:rsidR="00E7635B" w:rsidRPr="00E7635B" w14:paraId="0853DA50" w14:textId="77777777" w:rsidTr="00EA70F8">
        <w:tc>
          <w:tcPr>
            <w:tcW w:w="9526" w:type="dxa"/>
          </w:tcPr>
          <w:p w14:paraId="72A39339" w14:textId="097E890C" w:rsidR="00E3313D" w:rsidRPr="00E7635B" w:rsidRDefault="00E3313D" w:rsidP="00D16739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 xml:space="preserve">Information und Kommunikation mit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rPr>
                <w:rFonts w:eastAsia="Times New Roman"/>
              </w:rPr>
              <w:t>und Angehörigen über Vorbereitung, Indikation, Durchführung und Risiken von Untersuchungen und Behandlungen</w:t>
            </w:r>
          </w:p>
        </w:tc>
      </w:tr>
      <w:tr w:rsidR="00E7635B" w:rsidRPr="00E7635B" w14:paraId="32893642" w14:textId="77777777" w:rsidTr="00EA70F8">
        <w:tc>
          <w:tcPr>
            <w:tcW w:w="9526" w:type="dxa"/>
          </w:tcPr>
          <w:p w14:paraId="13EAD20F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Schriftliche Zusammenfassung, Dokumentation und Bewert</w:t>
            </w:r>
            <w:r w:rsidR="002C76BE" w:rsidRPr="00E7635B">
              <w:rPr>
                <w:rFonts w:eastAsia="Times New Roman"/>
              </w:rPr>
              <w:t>ung von Krankheitsverläufen</w:t>
            </w:r>
            <w:r w:rsidRPr="00E7635B">
              <w:rPr>
                <w:rFonts w:eastAsia="Times New Roman"/>
              </w:rPr>
              <w:t xml:space="preserve"> sowie der sich daraus ergebenden Prognosen (Fähigkeit zur Erstellung von Attesten, Zeugnissen etc.)</w:t>
            </w:r>
          </w:p>
        </w:tc>
      </w:tr>
      <w:tr w:rsidR="00E7635B" w:rsidRPr="00E7635B" w14:paraId="14E88BB1" w14:textId="77777777" w:rsidTr="00EA70F8">
        <w:tc>
          <w:tcPr>
            <w:tcW w:w="9526" w:type="dxa"/>
          </w:tcPr>
          <w:p w14:paraId="54F34D47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Qualitätssicherung und Dokumentation</w:t>
            </w:r>
          </w:p>
        </w:tc>
      </w:tr>
      <w:tr w:rsidR="00E7635B" w:rsidRPr="00E7635B" w14:paraId="18178759" w14:textId="77777777" w:rsidTr="00EA70F8">
        <w:tc>
          <w:tcPr>
            <w:tcW w:w="9526" w:type="dxa"/>
          </w:tcPr>
          <w:p w14:paraId="3843B22F" w14:textId="37B0812C" w:rsidR="00E3313D" w:rsidRPr="00E7635B" w:rsidRDefault="00E3313D" w:rsidP="00D16739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 xml:space="preserve">Interdisziplinäre Zusammenarbeit bei multimorbiden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rPr>
                <w:rFonts w:eastAsia="Times New Roman"/>
              </w:rPr>
              <w:t>mit inneren Erkrankungen</w:t>
            </w:r>
          </w:p>
        </w:tc>
      </w:tr>
      <w:tr w:rsidR="00E7635B" w:rsidRPr="00E7635B" w14:paraId="55A4BDA4" w14:textId="77777777" w:rsidTr="00EA70F8">
        <w:tc>
          <w:tcPr>
            <w:tcW w:w="9526" w:type="dxa"/>
          </w:tcPr>
          <w:p w14:paraId="59B025BE" w14:textId="2541F2A7" w:rsidR="00E3313D" w:rsidRPr="00E7635B" w:rsidRDefault="00E7635B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  <w:lang w:val="de-DE"/>
              </w:rPr>
              <w:t xml:space="preserve">Indikation zur Durchführung bilddiagnostischer Verfahren sowie fachspezifische Interpretation der von </w:t>
            </w:r>
            <w:r w:rsidRPr="00E7635B">
              <w:rPr>
                <w:rFonts w:eastAsia="Times New Roman"/>
              </w:rPr>
              <w:t>Radiologinnen und Radiologen und Nuklearmedizinerinnen und Nuklearmedizinern erhobenen Bilder und Befunde</w:t>
            </w:r>
          </w:p>
        </w:tc>
      </w:tr>
      <w:tr w:rsidR="00E3313D" w:rsidRPr="00E7635B" w14:paraId="6ADB2977" w14:textId="77777777" w:rsidTr="00EA70F8">
        <w:tc>
          <w:tcPr>
            <w:tcW w:w="9526" w:type="dxa"/>
          </w:tcPr>
          <w:p w14:paraId="2C0C31B1" w14:textId="77777777" w:rsidR="00E3313D" w:rsidRPr="00E7635B" w:rsidRDefault="00E3313D" w:rsidP="00FC186C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I</w:t>
            </w:r>
            <w:r w:rsidR="00A27CF7" w:rsidRPr="00E7635B">
              <w:rPr>
                <w:rFonts w:eastAsia="Times New Roman"/>
              </w:rPr>
              <w:t xml:space="preserve">nterdisziplinäre </w:t>
            </w:r>
            <w:r w:rsidRPr="00E7635B">
              <w:rPr>
                <w:rFonts w:eastAsia="Times New Roman"/>
              </w:rPr>
              <w:t>Indikationsstellung zu chirurgischen, strahlentherapeutischen und nuklearmedizinischen Maßnahmen</w:t>
            </w:r>
          </w:p>
        </w:tc>
      </w:tr>
    </w:tbl>
    <w:p w14:paraId="74D2B616" w14:textId="77777777" w:rsidR="00E3313D" w:rsidRPr="00E7635B" w:rsidRDefault="00E3313D" w:rsidP="00E3313D">
      <w:pPr>
        <w:rPr>
          <w:rFonts w:eastAsia="Calibri" w:cs="Times New Roman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E7635B" w:rsidRPr="00E7635B" w14:paraId="4C6DB5C5" w14:textId="77777777" w:rsidTr="00EA70F8">
        <w:tc>
          <w:tcPr>
            <w:tcW w:w="8228" w:type="dxa"/>
          </w:tcPr>
          <w:p w14:paraId="52A04D92" w14:textId="77777777" w:rsidR="00E3313D" w:rsidRPr="00E7635B" w:rsidRDefault="00E3313D" w:rsidP="002C76BE">
            <w:pPr>
              <w:pStyle w:val="RZABC"/>
            </w:pPr>
            <w:r w:rsidRPr="00E7635B">
              <w:t>C)</w:t>
            </w:r>
            <w:r w:rsidRPr="00E7635B">
              <w:tab/>
              <w:t>Fertigkeiten</w:t>
            </w:r>
          </w:p>
        </w:tc>
        <w:tc>
          <w:tcPr>
            <w:tcW w:w="1418" w:type="dxa"/>
          </w:tcPr>
          <w:p w14:paraId="6ACCC350" w14:textId="77777777" w:rsidR="00E3313D" w:rsidRPr="00E7635B" w:rsidRDefault="00E3313D" w:rsidP="00FC186C">
            <w:pPr>
              <w:pStyle w:val="RZberschrift"/>
            </w:pPr>
            <w:r w:rsidRPr="00E7635B">
              <w:t>Richtzahl</w:t>
            </w:r>
          </w:p>
        </w:tc>
      </w:tr>
      <w:tr w:rsidR="00E7635B" w:rsidRPr="00E7635B" w14:paraId="07DFFE68" w14:textId="77777777" w:rsidTr="00EA70F8">
        <w:tc>
          <w:tcPr>
            <w:tcW w:w="8228" w:type="dxa"/>
          </w:tcPr>
          <w:p w14:paraId="27E31B03" w14:textId="6ADF27FE" w:rsidR="00E3313D" w:rsidRPr="00E7635B" w:rsidRDefault="00E3313D" w:rsidP="00D1673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E7635B">
              <w:rPr>
                <w:rFonts w:eastAsia="Times New Roman"/>
              </w:rPr>
              <w:t xml:space="preserve">Behandlung von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rPr>
                <w:rFonts w:eastAsia="Times New Roman"/>
              </w:rPr>
              <w:t>mit internistischen Erkrankungen mit besonderer Berücksichtigung von Ätiologie, Symptomatologie, Anamneseerhebung und Exploration, Diagnostik und Differen</w:t>
            </w:r>
            <w:r w:rsidR="00E82E07" w:rsidRPr="00E7635B">
              <w:rPr>
                <w:rFonts w:eastAsia="Times New Roman"/>
              </w:rPr>
              <w:t>t</w:t>
            </w:r>
            <w:r w:rsidRPr="00E7635B">
              <w:rPr>
                <w:rFonts w:eastAsia="Times New Roman"/>
              </w:rPr>
              <w:t>ial</w:t>
            </w:r>
            <w:r w:rsidR="00E82E07" w:rsidRPr="00E7635B">
              <w:rPr>
                <w:rFonts w:eastAsia="Times New Roman"/>
              </w:rPr>
              <w:t>diagnostik innerer Erkrankungen</w:t>
            </w:r>
            <w:r w:rsidRPr="00E7635B">
              <w:rPr>
                <w:rFonts w:eastAsia="Times New Roman"/>
              </w:rPr>
              <w:t xml:space="preserve"> sowie von Anatomie, Physiologie, Pathologie, Pathophysiologie, Pharmakologie</w:t>
            </w:r>
          </w:p>
        </w:tc>
        <w:tc>
          <w:tcPr>
            <w:tcW w:w="1418" w:type="dxa"/>
          </w:tcPr>
          <w:p w14:paraId="4E9010C4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725A2A99" w14:textId="77777777" w:rsidTr="00EA70F8">
        <w:tc>
          <w:tcPr>
            <w:tcW w:w="8228" w:type="dxa"/>
          </w:tcPr>
          <w:p w14:paraId="372F8F08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E7635B">
              <w:rPr>
                <w:rFonts w:eastAsia="Times New Roman"/>
              </w:rPr>
              <w:lastRenderedPageBreak/>
              <w:t>Grundlegenden Fertigkeiten in den Kernfächern:</w:t>
            </w:r>
          </w:p>
          <w:p w14:paraId="368F090A" w14:textId="77777777" w:rsidR="00E3313D" w:rsidRPr="00E7635B" w:rsidRDefault="00E3313D" w:rsidP="00FC186C">
            <w:pPr>
              <w:pStyle w:val="RZTextAufzhlung"/>
            </w:pPr>
            <w:proofErr w:type="spellStart"/>
            <w:r w:rsidRPr="00E7635B">
              <w:t>Angiologie</w:t>
            </w:r>
            <w:proofErr w:type="spellEnd"/>
          </w:p>
          <w:p w14:paraId="285A8406" w14:textId="3AFD055F" w:rsidR="00E3313D" w:rsidRPr="00E7635B" w:rsidRDefault="00E3313D" w:rsidP="00FC186C">
            <w:pPr>
              <w:pStyle w:val="RZTextAufzhlung"/>
            </w:pPr>
            <w:r w:rsidRPr="00E7635B">
              <w:t>Endokrinologie, Diabetolog</w:t>
            </w:r>
            <w:r w:rsidR="00E82E07" w:rsidRPr="00E7635B">
              <w:t>ie und Stoffwechselerkrankungen</w:t>
            </w:r>
            <w:r w:rsidRPr="00E7635B">
              <w:t xml:space="preserve"> </w:t>
            </w:r>
            <w:r w:rsidR="00E82E07" w:rsidRPr="00E7635B">
              <w:t xml:space="preserve">inkl. </w:t>
            </w:r>
            <w:r w:rsidRPr="00E7635B">
              <w:t>Durchführung und Dokumentation von Diabetiker</w:t>
            </w:r>
            <w:r w:rsidR="00D16739" w:rsidRPr="00E7635B">
              <w:t>i</w:t>
            </w:r>
            <w:r w:rsidR="00E82E07" w:rsidRPr="00E7635B">
              <w:t>nnen</w:t>
            </w:r>
            <w:r w:rsidR="00D16739" w:rsidRPr="00E7635B">
              <w:t>- und Diabetiker</w:t>
            </w:r>
            <w:r w:rsidRPr="00E7635B">
              <w:t>behandlungen</w:t>
            </w:r>
          </w:p>
          <w:p w14:paraId="3387A748" w14:textId="77777777" w:rsidR="00E3313D" w:rsidRPr="00E7635B" w:rsidRDefault="00E3313D" w:rsidP="00FC186C">
            <w:pPr>
              <w:pStyle w:val="RZTextAufzhlung"/>
            </w:pPr>
            <w:r w:rsidRPr="00E7635B">
              <w:t>Gastroenterologie und Hepatologie</w:t>
            </w:r>
          </w:p>
          <w:p w14:paraId="76294B78" w14:textId="77777777" w:rsidR="00E3313D" w:rsidRPr="00E7635B" w:rsidRDefault="00E3313D" w:rsidP="00FC186C">
            <w:pPr>
              <w:pStyle w:val="RZTextAufzhlung"/>
            </w:pPr>
            <w:r w:rsidRPr="00E7635B">
              <w:t>Hämatol</w:t>
            </w:r>
            <w:r w:rsidR="00E82E07" w:rsidRPr="00E7635B">
              <w:t>ogie –</w:t>
            </w:r>
            <w:r w:rsidR="00806114" w:rsidRPr="00E7635B">
              <w:t xml:space="preserve"> internistische Onkologie</w:t>
            </w:r>
          </w:p>
          <w:p w14:paraId="29414463" w14:textId="77777777" w:rsidR="00E3313D" w:rsidRPr="00E7635B" w:rsidRDefault="00E3313D" w:rsidP="00FC186C">
            <w:pPr>
              <w:pStyle w:val="RZTextAufzhlung"/>
            </w:pPr>
            <w:proofErr w:type="spellStart"/>
            <w:r w:rsidRPr="00E7635B">
              <w:t>Infektio</w:t>
            </w:r>
            <w:r w:rsidR="00806114" w:rsidRPr="00E7635B">
              <w:t>logie</w:t>
            </w:r>
            <w:proofErr w:type="spellEnd"/>
          </w:p>
          <w:p w14:paraId="47E9654D" w14:textId="77777777" w:rsidR="00E3313D" w:rsidRPr="00E7635B" w:rsidRDefault="00E3313D" w:rsidP="00FC186C">
            <w:pPr>
              <w:pStyle w:val="RZTextAufzhlung"/>
            </w:pPr>
            <w:r w:rsidRPr="00E7635B">
              <w:t>Intensivmedizin</w:t>
            </w:r>
          </w:p>
          <w:p w14:paraId="5FE024EB" w14:textId="77777777" w:rsidR="00E3313D" w:rsidRPr="00E7635B" w:rsidRDefault="00E3313D" w:rsidP="00FC186C">
            <w:pPr>
              <w:pStyle w:val="RZTextAufzhlung"/>
            </w:pPr>
            <w:r w:rsidRPr="00E7635B">
              <w:t>Kardiologie</w:t>
            </w:r>
          </w:p>
          <w:p w14:paraId="34F5456E" w14:textId="77777777" w:rsidR="00E3313D" w:rsidRPr="00E7635B" w:rsidRDefault="00E3313D" w:rsidP="00FC186C">
            <w:pPr>
              <w:pStyle w:val="RZTextAufzhlung"/>
            </w:pPr>
            <w:r w:rsidRPr="00E7635B">
              <w:t>Nephrologie</w:t>
            </w:r>
          </w:p>
          <w:p w14:paraId="407562AE" w14:textId="77777777" w:rsidR="00E3313D" w:rsidRPr="00E7635B" w:rsidRDefault="00E3313D" w:rsidP="00FC186C">
            <w:pPr>
              <w:pStyle w:val="RZTextAufzhlung"/>
            </w:pPr>
            <w:r w:rsidRPr="00E7635B">
              <w:t>Pneumologie</w:t>
            </w:r>
          </w:p>
          <w:p w14:paraId="72577F41" w14:textId="77777777" w:rsidR="00E3313D" w:rsidRPr="00E7635B" w:rsidRDefault="00E3313D" w:rsidP="00FC186C">
            <w:pPr>
              <w:pStyle w:val="RZTextAufzhlung"/>
            </w:pPr>
            <w:r w:rsidRPr="00E7635B">
              <w:t>Rheumatologie</w:t>
            </w:r>
          </w:p>
        </w:tc>
        <w:tc>
          <w:tcPr>
            <w:tcW w:w="1418" w:type="dxa"/>
          </w:tcPr>
          <w:p w14:paraId="21B9DCD9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347AB9EB" w14:textId="77777777" w:rsidTr="00EA70F8">
        <w:tc>
          <w:tcPr>
            <w:tcW w:w="8228" w:type="dxa"/>
          </w:tcPr>
          <w:p w14:paraId="08213183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Klinische Pharmakologie</w:t>
            </w:r>
          </w:p>
        </w:tc>
        <w:tc>
          <w:tcPr>
            <w:tcW w:w="1418" w:type="dxa"/>
          </w:tcPr>
          <w:p w14:paraId="7C7520DD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31C95375" w14:textId="77777777" w:rsidTr="00EA70F8">
        <w:tc>
          <w:tcPr>
            <w:tcW w:w="8228" w:type="dxa"/>
          </w:tcPr>
          <w:p w14:paraId="633B3B1E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Geriatrie</w:t>
            </w:r>
          </w:p>
        </w:tc>
        <w:tc>
          <w:tcPr>
            <w:tcW w:w="1418" w:type="dxa"/>
          </w:tcPr>
          <w:p w14:paraId="7257EA6D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44A758BC" w14:textId="77777777" w:rsidTr="00EA70F8">
        <w:tc>
          <w:tcPr>
            <w:tcW w:w="8228" w:type="dxa"/>
          </w:tcPr>
          <w:p w14:paraId="13936CB9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Palliativmedizin</w:t>
            </w:r>
          </w:p>
        </w:tc>
        <w:tc>
          <w:tcPr>
            <w:tcW w:w="1418" w:type="dxa"/>
          </w:tcPr>
          <w:p w14:paraId="19BEB80C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7F06E536" w14:textId="77777777" w:rsidTr="00EA70F8">
        <w:tc>
          <w:tcPr>
            <w:tcW w:w="8228" w:type="dxa"/>
          </w:tcPr>
          <w:p w14:paraId="6303FCDC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psychosomatische Medizin</w:t>
            </w:r>
          </w:p>
        </w:tc>
        <w:tc>
          <w:tcPr>
            <w:tcW w:w="1418" w:type="dxa"/>
          </w:tcPr>
          <w:p w14:paraId="2B087896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46B25DDE" w14:textId="77777777" w:rsidTr="00EA70F8">
        <w:tc>
          <w:tcPr>
            <w:tcW w:w="8228" w:type="dxa"/>
          </w:tcPr>
          <w:p w14:paraId="469436D6" w14:textId="77777777" w:rsidR="00A27CF7" w:rsidRPr="00E7635B" w:rsidRDefault="00A27CF7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Schmerztherapie</w:t>
            </w:r>
          </w:p>
        </w:tc>
        <w:tc>
          <w:tcPr>
            <w:tcW w:w="1418" w:type="dxa"/>
          </w:tcPr>
          <w:p w14:paraId="3F089113" w14:textId="77777777" w:rsidR="00A27CF7" w:rsidRPr="00E7635B" w:rsidRDefault="00A27CF7" w:rsidP="00FC186C">
            <w:pPr>
              <w:pStyle w:val="RZTextzentriert"/>
            </w:pPr>
          </w:p>
        </w:tc>
      </w:tr>
      <w:tr w:rsidR="00E7635B" w:rsidRPr="00E7635B" w14:paraId="119BB53F" w14:textId="77777777" w:rsidTr="00EA70F8">
        <w:tc>
          <w:tcPr>
            <w:tcW w:w="8228" w:type="dxa"/>
          </w:tcPr>
          <w:p w14:paraId="43C7F0EE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Fachspezifische Laboruntersuchungen</w:t>
            </w:r>
          </w:p>
        </w:tc>
        <w:tc>
          <w:tcPr>
            <w:tcW w:w="1418" w:type="dxa"/>
          </w:tcPr>
          <w:p w14:paraId="6872A7C9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21B7FDF1" w14:textId="77777777" w:rsidTr="00EA70F8">
        <w:tc>
          <w:tcPr>
            <w:tcW w:w="8228" w:type="dxa"/>
          </w:tcPr>
          <w:p w14:paraId="1D84E298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Internistisch präoperative Beurteilung</w:t>
            </w:r>
          </w:p>
        </w:tc>
        <w:tc>
          <w:tcPr>
            <w:tcW w:w="1418" w:type="dxa"/>
          </w:tcPr>
          <w:p w14:paraId="0DF5973F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5542EC90" w14:textId="77777777" w:rsidTr="00EA70F8">
        <w:tc>
          <w:tcPr>
            <w:tcW w:w="8228" w:type="dxa"/>
          </w:tcPr>
          <w:p w14:paraId="2A95C6EA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Indikationsstellung, sachgerechte Probengewinnung und</w:t>
            </w:r>
            <w:r w:rsidR="00E82E07" w:rsidRPr="00E7635B">
              <w:rPr>
                <w:rFonts w:eastAsia="Times New Roman"/>
              </w:rPr>
              <w:t xml:space="preserve"> </w:t>
            </w:r>
            <w:r w:rsidRPr="00E7635B">
              <w:rPr>
                <w:rFonts w:eastAsia="Times New Roman"/>
              </w:rPr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</w:tcPr>
          <w:p w14:paraId="4EFCD9F8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1B0D4565" w14:textId="77777777" w:rsidTr="00EA70F8">
        <w:tc>
          <w:tcPr>
            <w:tcW w:w="8228" w:type="dxa"/>
          </w:tcPr>
          <w:p w14:paraId="037A389E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Gesundheitsberatung, Prävention, fachspezifische Vorsorgemedizin, Impfwesen und gesundheitliche Aufklärung</w:t>
            </w:r>
          </w:p>
        </w:tc>
        <w:tc>
          <w:tcPr>
            <w:tcW w:w="1418" w:type="dxa"/>
          </w:tcPr>
          <w:p w14:paraId="02DAB2E2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72768859" w14:textId="77777777" w:rsidTr="00EA70F8">
        <w:tc>
          <w:tcPr>
            <w:tcW w:w="8228" w:type="dxa"/>
          </w:tcPr>
          <w:p w14:paraId="672BFD7F" w14:textId="77777777" w:rsidR="00E3313D" w:rsidRPr="00E7635B" w:rsidRDefault="00E82E07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Erkennen</w:t>
            </w:r>
            <w:r w:rsidR="00E3313D" w:rsidRPr="00E7635B">
              <w:rPr>
                <w:rFonts w:eastAsia="Times New Roman"/>
              </w:rPr>
              <w:t xml:space="preserve">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</w:tcPr>
          <w:p w14:paraId="1DA8DEC2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62ED9415" w14:textId="77777777" w:rsidTr="00EA70F8">
        <w:tc>
          <w:tcPr>
            <w:tcW w:w="8228" w:type="dxa"/>
          </w:tcPr>
          <w:p w14:paraId="4859B04C" w14:textId="0B74A9A0" w:rsidR="00E3313D" w:rsidRPr="00E7635B" w:rsidRDefault="00E3313D" w:rsidP="00D16739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 xml:space="preserve">Information und Kommunikation mit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rPr>
                <w:rFonts w:eastAsia="Times New Roman"/>
              </w:rPr>
              <w:t>und Angehörigen über Vorbereitung, Indikation, Durchführung und Risiken von Untersuchungen und Behandlungen</w:t>
            </w:r>
          </w:p>
        </w:tc>
        <w:tc>
          <w:tcPr>
            <w:tcW w:w="1418" w:type="dxa"/>
          </w:tcPr>
          <w:p w14:paraId="33CD3817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553724FB" w14:textId="77777777" w:rsidTr="00EA70F8">
        <w:tc>
          <w:tcPr>
            <w:tcW w:w="8228" w:type="dxa"/>
          </w:tcPr>
          <w:p w14:paraId="4F56DFA4" w14:textId="6FE6FD4F" w:rsidR="00E3313D" w:rsidRPr="00E7635B" w:rsidRDefault="00E3313D" w:rsidP="00D16739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 xml:space="preserve">Interdisziplinäre Zusammenarbeit bei multimorbiden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rPr>
                <w:rFonts w:eastAsia="Times New Roman"/>
              </w:rPr>
              <w:t>mit inneren Erkrankungen</w:t>
            </w:r>
          </w:p>
        </w:tc>
        <w:tc>
          <w:tcPr>
            <w:tcW w:w="1418" w:type="dxa"/>
          </w:tcPr>
          <w:p w14:paraId="52CE73A3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31FD4FEC" w14:textId="77777777" w:rsidTr="00EA70F8">
        <w:tc>
          <w:tcPr>
            <w:tcW w:w="8228" w:type="dxa"/>
          </w:tcPr>
          <w:p w14:paraId="3F92992F" w14:textId="10976853" w:rsidR="00E3313D" w:rsidRPr="00E7635B" w:rsidRDefault="00E7635B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  <w:lang w:val="de-DE"/>
              </w:rPr>
              <w:t xml:space="preserve">Indikation zur Durchführung bilddiagnostischer Verfahren sowie fachspezifische Interpretation der von </w:t>
            </w:r>
            <w:r w:rsidRPr="00E7635B">
              <w:rPr>
                <w:rFonts w:eastAsia="Times New Roman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760B7E68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2A3F4AA9" w14:textId="77777777" w:rsidTr="00EA70F8">
        <w:tc>
          <w:tcPr>
            <w:tcW w:w="8228" w:type="dxa"/>
          </w:tcPr>
          <w:p w14:paraId="5DEFD930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</w:tcPr>
          <w:p w14:paraId="556BF914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2AF970CD" w14:textId="77777777" w:rsidTr="00EA70F8">
        <w:tc>
          <w:tcPr>
            <w:tcW w:w="8228" w:type="dxa"/>
          </w:tcPr>
          <w:p w14:paraId="591FF96E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Schriftliche Zusammenfassung, Dokumentation und Bewertung von Krankheits</w:t>
            </w:r>
            <w:r w:rsidR="00E82E07" w:rsidRPr="00E7635B">
              <w:rPr>
                <w:rFonts w:eastAsia="Times New Roman"/>
              </w:rPr>
              <w:t>verläufen</w:t>
            </w:r>
            <w:r w:rsidRPr="00E7635B">
              <w:rPr>
                <w:rFonts w:eastAsia="Times New Roman"/>
              </w:rPr>
              <w:t xml:space="preserve"> sowie der sich daraus ergebenden Prognosen (Fähigkeit zur Erst</w:t>
            </w:r>
            <w:r w:rsidR="00E82E07" w:rsidRPr="00E7635B">
              <w:rPr>
                <w:rFonts w:eastAsia="Times New Roman"/>
              </w:rPr>
              <w:t>ellung von Attesten, Zeugnissen</w:t>
            </w:r>
            <w:r w:rsidRPr="00E7635B">
              <w:rPr>
                <w:rFonts w:eastAsia="Times New Roman"/>
              </w:rPr>
              <w:t xml:space="preserve"> etc.)</w:t>
            </w:r>
          </w:p>
        </w:tc>
        <w:tc>
          <w:tcPr>
            <w:tcW w:w="1418" w:type="dxa"/>
          </w:tcPr>
          <w:p w14:paraId="3AB0C81A" w14:textId="77777777" w:rsidR="00E3313D" w:rsidRPr="00E7635B" w:rsidRDefault="00E3313D" w:rsidP="00FC186C">
            <w:pPr>
              <w:pStyle w:val="RZTextzentriert"/>
            </w:pPr>
          </w:p>
        </w:tc>
      </w:tr>
      <w:tr w:rsidR="00E7635B" w:rsidRPr="00E7635B" w14:paraId="35C411C7" w14:textId="77777777" w:rsidTr="00EA70F8">
        <w:tc>
          <w:tcPr>
            <w:tcW w:w="8228" w:type="dxa"/>
          </w:tcPr>
          <w:p w14:paraId="3E693CC4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EKG</w:t>
            </w:r>
          </w:p>
        </w:tc>
        <w:tc>
          <w:tcPr>
            <w:tcW w:w="1418" w:type="dxa"/>
          </w:tcPr>
          <w:p w14:paraId="664D124D" w14:textId="77777777" w:rsidR="00E3313D" w:rsidRPr="00E7635B" w:rsidRDefault="00E3313D" w:rsidP="00FC186C">
            <w:pPr>
              <w:pStyle w:val="RZTextzentriert"/>
            </w:pPr>
            <w:r w:rsidRPr="00E7635B">
              <w:t>150</w:t>
            </w:r>
          </w:p>
        </w:tc>
      </w:tr>
      <w:tr w:rsidR="00E7635B" w:rsidRPr="00E7635B" w14:paraId="6651C1FD" w14:textId="77777777" w:rsidTr="00EA70F8">
        <w:tc>
          <w:tcPr>
            <w:tcW w:w="8228" w:type="dxa"/>
          </w:tcPr>
          <w:p w14:paraId="3DEAD829" w14:textId="77777777" w:rsidR="00E3313D" w:rsidRPr="00E7635B" w:rsidRDefault="00E82E07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LZ-</w:t>
            </w:r>
            <w:r w:rsidR="00E3313D" w:rsidRPr="00E7635B">
              <w:rPr>
                <w:rFonts w:eastAsia="Times New Roman"/>
              </w:rPr>
              <w:t>RR</w:t>
            </w:r>
          </w:p>
        </w:tc>
        <w:tc>
          <w:tcPr>
            <w:tcW w:w="1418" w:type="dxa"/>
          </w:tcPr>
          <w:p w14:paraId="757360B4" w14:textId="77777777" w:rsidR="00E3313D" w:rsidRPr="00E7635B" w:rsidRDefault="00E3313D" w:rsidP="00FC186C">
            <w:pPr>
              <w:pStyle w:val="RZTextzentriert"/>
            </w:pPr>
            <w:r w:rsidRPr="00E7635B">
              <w:t>20</w:t>
            </w:r>
          </w:p>
        </w:tc>
      </w:tr>
      <w:tr w:rsidR="00E7635B" w:rsidRPr="00E7635B" w14:paraId="31268BB3" w14:textId="77777777" w:rsidTr="00EA70F8">
        <w:tc>
          <w:tcPr>
            <w:tcW w:w="8228" w:type="dxa"/>
          </w:tcPr>
          <w:p w14:paraId="698BF6A0" w14:textId="77777777" w:rsidR="00E3313D" w:rsidRPr="00E7635B" w:rsidRDefault="00E82E07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proofErr w:type="spellStart"/>
            <w:r w:rsidRPr="00E7635B">
              <w:rPr>
                <w:rFonts w:eastAsia="Times New Roman"/>
              </w:rPr>
              <w:t>Abdomensonographie</w:t>
            </w:r>
            <w:proofErr w:type="spellEnd"/>
            <w:r w:rsidR="00E3313D" w:rsidRPr="00E7635B">
              <w:rPr>
                <w:rFonts w:eastAsia="Times New Roman"/>
              </w:rPr>
              <w:t xml:space="preserve"> </w:t>
            </w:r>
            <w:r w:rsidRPr="00E7635B">
              <w:rPr>
                <w:rFonts w:eastAsia="Times New Roman"/>
              </w:rPr>
              <w:t>einschließlich Nieren-</w:t>
            </w:r>
            <w:r w:rsidR="00E3313D" w:rsidRPr="00E7635B">
              <w:rPr>
                <w:rFonts w:eastAsia="Times New Roman"/>
              </w:rPr>
              <w:t>Retroperitoneum und Urogenitalorgane</w:t>
            </w:r>
          </w:p>
        </w:tc>
        <w:tc>
          <w:tcPr>
            <w:tcW w:w="1418" w:type="dxa"/>
          </w:tcPr>
          <w:p w14:paraId="398151A9" w14:textId="77777777" w:rsidR="00E3313D" w:rsidRPr="00E7635B" w:rsidRDefault="00E3313D" w:rsidP="00FC186C">
            <w:pPr>
              <w:pStyle w:val="RZTextzentriert"/>
            </w:pPr>
            <w:r w:rsidRPr="00E7635B">
              <w:t>150</w:t>
            </w:r>
          </w:p>
        </w:tc>
      </w:tr>
      <w:tr w:rsidR="00E7635B" w:rsidRPr="00E7635B" w14:paraId="640C576F" w14:textId="77777777" w:rsidTr="00EA70F8">
        <w:tc>
          <w:tcPr>
            <w:tcW w:w="8228" w:type="dxa"/>
          </w:tcPr>
          <w:p w14:paraId="2ECA1A8F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Therapie vital bedrohlicher Zustände, Aufrechterhaltung und Wiederherstellung inkl. Notfall und Intensivmediz</w:t>
            </w:r>
            <w:r w:rsidR="00E82E07" w:rsidRPr="00E7635B">
              <w:rPr>
                <w:rFonts w:eastAsia="Times New Roman"/>
              </w:rPr>
              <w:t>in, Beatmung, Entwöhnung, nicht-invasive</w:t>
            </w:r>
            <w:r w:rsidRPr="00E7635B">
              <w:rPr>
                <w:rFonts w:eastAsia="Times New Roman"/>
              </w:rPr>
              <w:t xml:space="preserve"> </w:t>
            </w:r>
            <w:r w:rsidRPr="00E7635B">
              <w:rPr>
                <w:rFonts w:eastAsia="Times New Roman"/>
              </w:rPr>
              <w:lastRenderedPageBreak/>
              <w:t>Bea</w:t>
            </w:r>
            <w:r w:rsidR="00E82E07" w:rsidRPr="00E7635B">
              <w:rPr>
                <w:rFonts w:eastAsia="Times New Roman"/>
              </w:rPr>
              <w:t xml:space="preserve">tmungstechniken, </w:t>
            </w:r>
            <w:proofErr w:type="spellStart"/>
            <w:r w:rsidR="00E82E07" w:rsidRPr="00E7635B">
              <w:rPr>
                <w:rFonts w:eastAsia="Times New Roman"/>
              </w:rPr>
              <w:t>hämodynamisches</w:t>
            </w:r>
            <w:proofErr w:type="spellEnd"/>
            <w:r w:rsidR="00E82E07" w:rsidRPr="00E7635B">
              <w:rPr>
                <w:rFonts w:eastAsia="Times New Roman"/>
              </w:rPr>
              <w:t xml:space="preserve"> Monitoring, Schockbehandlung, z</w:t>
            </w:r>
            <w:r w:rsidRPr="00E7635B">
              <w:rPr>
                <w:rFonts w:eastAsia="Times New Roman"/>
              </w:rPr>
              <w:t>entr</w:t>
            </w:r>
            <w:r w:rsidR="00E82E07" w:rsidRPr="00E7635B">
              <w:rPr>
                <w:rFonts w:eastAsia="Times New Roman"/>
              </w:rPr>
              <w:t>ale Zugänge, Defibrillation, PM-</w:t>
            </w:r>
            <w:r w:rsidRPr="00E7635B">
              <w:rPr>
                <w:rFonts w:eastAsia="Times New Roman"/>
              </w:rPr>
              <w:t>Behandlung</w:t>
            </w:r>
          </w:p>
        </w:tc>
        <w:tc>
          <w:tcPr>
            <w:tcW w:w="1418" w:type="dxa"/>
          </w:tcPr>
          <w:p w14:paraId="1A69B332" w14:textId="77777777" w:rsidR="00E3313D" w:rsidRPr="00E7635B" w:rsidRDefault="00E3313D" w:rsidP="00FC186C">
            <w:pPr>
              <w:pStyle w:val="RZTextzentriert"/>
            </w:pPr>
            <w:r w:rsidRPr="00E7635B">
              <w:lastRenderedPageBreak/>
              <w:t>50</w:t>
            </w:r>
          </w:p>
        </w:tc>
      </w:tr>
      <w:tr w:rsidR="00E7635B" w:rsidRPr="00E7635B" w14:paraId="015B3A25" w14:textId="77777777" w:rsidTr="00EA70F8">
        <w:tc>
          <w:tcPr>
            <w:tcW w:w="8228" w:type="dxa"/>
          </w:tcPr>
          <w:p w14:paraId="48832819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lastRenderedPageBreak/>
              <w:t>Echokardiographie</w:t>
            </w:r>
          </w:p>
        </w:tc>
        <w:tc>
          <w:tcPr>
            <w:tcW w:w="1418" w:type="dxa"/>
          </w:tcPr>
          <w:p w14:paraId="6AA61AB3" w14:textId="77777777" w:rsidR="00E3313D" w:rsidRPr="00E7635B" w:rsidRDefault="00E3313D" w:rsidP="00FC186C">
            <w:pPr>
              <w:pStyle w:val="RZTextzentriert"/>
            </w:pPr>
            <w:r w:rsidRPr="00E7635B">
              <w:t>30</w:t>
            </w:r>
          </w:p>
        </w:tc>
      </w:tr>
      <w:tr w:rsidR="00E7635B" w:rsidRPr="00E7635B" w14:paraId="168E5B3F" w14:textId="77777777" w:rsidTr="00EA70F8">
        <w:tc>
          <w:tcPr>
            <w:tcW w:w="8228" w:type="dxa"/>
          </w:tcPr>
          <w:p w14:paraId="23D24D3F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Spirometrie</w:t>
            </w:r>
          </w:p>
        </w:tc>
        <w:tc>
          <w:tcPr>
            <w:tcW w:w="1418" w:type="dxa"/>
          </w:tcPr>
          <w:p w14:paraId="55EA3F61" w14:textId="77777777" w:rsidR="00E3313D" w:rsidRPr="00E7635B" w:rsidRDefault="00E3313D" w:rsidP="00FC186C">
            <w:pPr>
              <w:pStyle w:val="RZTextzentriert"/>
            </w:pPr>
            <w:r w:rsidRPr="00E7635B">
              <w:t>20</w:t>
            </w:r>
          </w:p>
        </w:tc>
      </w:tr>
      <w:tr w:rsidR="00E7635B" w:rsidRPr="00E7635B" w14:paraId="4CC38667" w14:textId="77777777" w:rsidTr="00EA70F8">
        <w:tc>
          <w:tcPr>
            <w:tcW w:w="8228" w:type="dxa"/>
          </w:tcPr>
          <w:p w14:paraId="6E4F4A5D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Ergometrie</w:t>
            </w:r>
          </w:p>
        </w:tc>
        <w:tc>
          <w:tcPr>
            <w:tcW w:w="1418" w:type="dxa"/>
          </w:tcPr>
          <w:p w14:paraId="72E4C0C0" w14:textId="77777777" w:rsidR="00E3313D" w:rsidRPr="00E7635B" w:rsidRDefault="00E3313D" w:rsidP="00FC186C">
            <w:pPr>
              <w:pStyle w:val="RZTextzentriert"/>
            </w:pPr>
            <w:r w:rsidRPr="00E7635B">
              <w:t>20</w:t>
            </w:r>
          </w:p>
        </w:tc>
      </w:tr>
      <w:tr w:rsidR="00E7635B" w:rsidRPr="00E7635B" w14:paraId="70D1C478" w14:textId="77777777" w:rsidTr="00EA70F8">
        <w:tc>
          <w:tcPr>
            <w:tcW w:w="8228" w:type="dxa"/>
          </w:tcPr>
          <w:p w14:paraId="0407F29E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Infusions-, Transfusions- und Blutersatztherapie, enterale und parenterale Ernährung</w:t>
            </w:r>
          </w:p>
        </w:tc>
        <w:tc>
          <w:tcPr>
            <w:tcW w:w="1418" w:type="dxa"/>
          </w:tcPr>
          <w:p w14:paraId="3FF338AB" w14:textId="77777777" w:rsidR="00E3313D" w:rsidRPr="00E7635B" w:rsidRDefault="00E3313D" w:rsidP="00FC186C">
            <w:pPr>
              <w:pStyle w:val="RZTextzentriert"/>
            </w:pPr>
            <w:r w:rsidRPr="00E7635B">
              <w:t>50</w:t>
            </w:r>
          </w:p>
        </w:tc>
      </w:tr>
      <w:tr w:rsidR="00E3313D" w:rsidRPr="00E7635B" w14:paraId="3A6DE0A6" w14:textId="77777777" w:rsidTr="00EA70F8">
        <w:tc>
          <w:tcPr>
            <w:tcW w:w="8228" w:type="dxa"/>
          </w:tcPr>
          <w:p w14:paraId="3A6B3352" w14:textId="77777777" w:rsidR="00E3313D" w:rsidRPr="00E7635B" w:rsidRDefault="00E3313D" w:rsidP="00FC186C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rFonts w:eastAsia="Times New Roman"/>
              </w:rPr>
            </w:pPr>
            <w:r w:rsidRPr="00E7635B">
              <w:rPr>
                <w:rFonts w:eastAsia="Times New Roman"/>
              </w:rPr>
              <w:t>Durchführung von Punktionen, z.</w:t>
            </w:r>
            <w:r w:rsidR="00E82E07" w:rsidRPr="00E7635B">
              <w:rPr>
                <w:rFonts w:eastAsia="Times New Roman"/>
              </w:rPr>
              <w:t xml:space="preserve"> </w:t>
            </w:r>
            <w:r w:rsidRPr="00E7635B">
              <w:rPr>
                <w:rFonts w:eastAsia="Times New Roman"/>
              </w:rPr>
              <w:t>B. Blase, Pleura, Bauchhöhle, Liquor, Leber, Knochenmark inkl. Stanzen, Punktion und Katheterisierung</w:t>
            </w:r>
          </w:p>
        </w:tc>
        <w:tc>
          <w:tcPr>
            <w:tcW w:w="1418" w:type="dxa"/>
          </w:tcPr>
          <w:p w14:paraId="3D9C90DA" w14:textId="77777777" w:rsidR="00E3313D" w:rsidRPr="00E7635B" w:rsidRDefault="00E3313D" w:rsidP="00FC186C">
            <w:pPr>
              <w:pStyle w:val="RZTextzentriert"/>
            </w:pPr>
            <w:r w:rsidRPr="00E7635B">
              <w:t>30</w:t>
            </w:r>
          </w:p>
        </w:tc>
      </w:tr>
    </w:tbl>
    <w:p w14:paraId="245017E6" w14:textId="77777777" w:rsidR="00A5287E" w:rsidRPr="00E7635B" w:rsidRDefault="00A5287E" w:rsidP="00A5287E">
      <w:pPr>
        <w:spacing w:line="276" w:lineRule="auto"/>
        <w:rPr>
          <w:rFonts w:eastAsia="Calibri" w:cs="Times New Roman"/>
        </w:rPr>
      </w:pPr>
    </w:p>
    <w:p w14:paraId="2FB192FF" w14:textId="77777777" w:rsidR="00285EFB" w:rsidRPr="00E7635B" w:rsidRDefault="007A55DB" w:rsidP="002C76BE">
      <w:pPr>
        <w:pStyle w:val="RZberschrift"/>
        <w:outlineLvl w:val="0"/>
      </w:pPr>
      <w:r w:rsidRPr="00E7635B">
        <w:br w:type="page"/>
      </w:r>
      <w:r w:rsidR="00285EFB" w:rsidRPr="00E7635B">
        <w:lastRenderedPageBreak/>
        <w:t>Sonderfach Schwerpunktausbildung (36</w:t>
      </w:r>
      <w:r w:rsidR="00F067DE" w:rsidRPr="00E7635B">
        <w:t xml:space="preserve"> </w:t>
      </w:r>
      <w:r w:rsidR="00285EFB" w:rsidRPr="00E7635B">
        <w:t>Monate)</w:t>
      </w:r>
    </w:p>
    <w:p w14:paraId="4A60FC34" w14:textId="77777777" w:rsidR="00705EA6" w:rsidRPr="00E7635B" w:rsidRDefault="00705EA6" w:rsidP="002E2226">
      <w:pPr>
        <w:pStyle w:val="RZberschrift"/>
      </w:pPr>
    </w:p>
    <w:tbl>
      <w:tblPr>
        <w:tblStyle w:val="Tabellenraster"/>
        <w:tblW w:w="9526" w:type="dxa"/>
        <w:tblInd w:w="0" w:type="dxa"/>
        <w:tblLook w:val="00A0" w:firstRow="1" w:lastRow="0" w:firstColumn="1" w:lastColumn="0" w:noHBand="0" w:noVBand="0"/>
      </w:tblPr>
      <w:tblGrid>
        <w:gridCol w:w="9526"/>
      </w:tblGrid>
      <w:tr w:rsidR="00E7635B" w:rsidRPr="00E7635B" w14:paraId="08854CD7" w14:textId="77777777" w:rsidTr="00EA70F8">
        <w:tc>
          <w:tcPr>
            <w:tcW w:w="9526" w:type="dxa"/>
          </w:tcPr>
          <w:p w14:paraId="05B8403E" w14:textId="77777777" w:rsidR="00F40A33" w:rsidRPr="00E7635B" w:rsidRDefault="002E2226" w:rsidP="002E2226">
            <w:pPr>
              <w:pStyle w:val="RZABC"/>
            </w:pPr>
            <w:r w:rsidRPr="00E7635B">
              <w:t>A)</w:t>
            </w:r>
            <w:r w:rsidRPr="00E7635B">
              <w:tab/>
            </w:r>
            <w:r w:rsidR="00E141FF" w:rsidRPr="00E7635B">
              <w:t>Kenntnisse</w:t>
            </w:r>
          </w:p>
        </w:tc>
      </w:tr>
      <w:tr w:rsidR="00E7635B" w:rsidRPr="00E7635B" w14:paraId="71AE2139" w14:textId="77777777" w:rsidTr="00EA70F8">
        <w:tc>
          <w:tcPr>
            <w:tcW w:w="9526" w:type="dxa"/>
          </w:tcPr>
          <w:p w14:paraId="7CE17E10" w14:textId="77777777" w:rsidR="00705EA6" w:rsidRPr="00E7635B" w:rsidRDefault="00F40A33" w:rsidP="002E2226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>Genetik, Zell- und Molekularbiologie, Anatomie, Biochemie, (</w:t>
            </w:r>
            <w:proofErr w:type="spellStart"/>
            <w:r w:rsidRPr="00E7635B">
              <w:t>Patho</w:t>
            </w:r>
            <w:proofErr w:type="spellEnd"/>
            <w:r w:rsidRPr="00E7635B">
              <w:t>-</w:t>
            </w:r>
            <w:r w:rsidR="00BA23F2" w:rsidRPr="00E7635B">
              <w:t>)</w:t>
            </w:r>
            <w:r w:rsidRPr="00E7635B">
              <w:t>Physiologie und Biomechanik degenerativer und entzündlich rheumatischer Erkrankungen</w:t>
            </w:r>
          </w:p>
        </w:tc>
      </w:tr>
      <w:tr w:rsidR="00E7635B" w:rsidRPr="00E7635B" w14:paraId="11775FB5" w14:textId="77777777" w:rsidTr="00EA70F8">
        <w:tc>
          <w:tcPr>
            <w:tcW w:w="9526" w:type="dxa"/>
          </w:tcPr>
          <w:p w14:paraId="403D79D3" w14:textId="77777777" w:rsidR="00705EA6" w:rsidRPr="00E7635B" w:rsidRDefault="00F40A33" w:rsidP="002E2226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>Epidemiologie, Ätiologie, Pathogenese, Histopathologie, Prävention, Diagnostik, Therapie und Rehabilitation degenerativer und entzündlich rheumatischer Erkrankungen</w:t>
            </w:r>
          </w:p>
        </w:tc>
      </w:tr>
      <w:tr w:rsidR="00E7635B" w:rsidRPr="00E7635B" w14:paraId="1CD56EED" w14:textId="77777777" w:rsidTr="00EA70F8">
        <w:tc>
          <w:tcPr>
            <w:tcW w:w="9526" w:type="dxa"/>
          </w:tcPr>
          <w:p w14:paraId="2B9F643E" w14:textId="77777777" w:rsidR="00705EA6" w:rsidRPr="00E7635B" w:rsidRDefault="002A48DD" w:rsidP="002E2226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>Altersspezifität</w:t>
            </w:r>
            <w:r w:rsidR="00F40A33" w:rsidRPr="00E7635B">
              <w:t xml:space="preserve"> rheumatische</w:t>
            </w:r>
            <w:r w:rsidRPr="00E7635B">
              <w:t>r Erk</w:t>
            </w:r>
            <w:r w:rsidR="00E141FF" w:rsidRPr="00E7635B">
              <w:t>r</w:t>
            </w:r>
            <w:r w:rsidRPr="00E7635B">
              <w:t>ankungen</w:t>
            </w:r>
          </w:p>
        </w:tc>
      </w:tr>
      <w:tr w:rsidR="00E7635B" w:rsidRPr="00E7635B" w14:paraId="6B0798AB" w14:textId="77777777" w:rsidTr="00EA70F8">
        <w:tc>
          <w:tcPr>
            <w:tcW w:w="9526" w:type="dxa"/>
          </w:tcPr>
          <w:p w14:paraId="430D29C1" w14:textId="77777777" w:rsidR="00705EA6" w:rsidRPr="00E7635B" w:rsidRDefault="00F40A33" w:rsidP="00992DA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>Psychosomati</w:t>
            </w:r>
            <w:r w:rsidR="00992DA9" w:rsidRPr="00E7635B">
              <w:t>sche Medizin</w:t>
            </w:r>
          </w:p>
        </w:tc>
      </w:tr>
      <w:tr w:rsidR="00E7635B" w:rsidRPr="00E7635B" w14:paraId="3CFEFD48" w14:textId="77777777" w:rsidTr="00EA70F8">
        <w:tc>
          <w:tcPr>
            <w:tcW w:w="9526" w:type="dxa"/>
          </w:tcPr>
          <w:p w14:paraId="1D78C3DF" w14:textId="77777777" w:rsidR="00F40A33" w:rsidRPr="00E7635B" w:rsidRDefault="00F40A33" w:rsidP="00E141F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>Physiotherapeutische Methoden</w:t>
            </w:r>
          </w:p>
        </w:tc>
      </w:tr>
      <w:tr w:rsidR="00E7635B" w:rsidRPr="00E7635B" w14:paraId="5B1E99A5" w14:textId="77777777" w:rsidTr="00EA70F8">
        <w:tc>
          <w:tcPr>
            <w:tcW w:w="9526" w:type="dxa"/>
          </w:tcPr>
          <w:p w14:paraId="1D4780A2" w14:textId="77777777" w:rsidR="00705EA6" w:rsidRPr="00E7635B" w:rsidRDefault="00F40A33" w:rsidP="002E2226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>Chirurgische Therapiemöglichkeiten in der Behandlung degenerativer und entzündlich rheumatischer Erkrankungen und ihrer Indikationsstellung</w:t>
            </w:r>
          </w:p>
        </w:tc>
      </w:tr>
      <w:tr w:rsidR="00E7635B" w:rsidRPr="00E7635B" w14:paraId="58B7831F" w14:textId="77777777" w:rsidTr="00EA70F8">
        <w:tc>
          <w:tcPr>
            <w:tcW w:w="9526" w:type="dxa"/>
          </w:tcPr>
          <w:p w14:paraId="3FF94421" w14:textId="77777777" w:rsidR="00705EA6" w:rsidRPr="00E7635B" w:rsidRDefault="00F40A33" w:rsidP="002E2226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>Indikationen für bildgebende Verfahren sowie</w:t>
            </w:r>
            <w:r w:rsidRPr="00E7635B" w:rsidDel="00CF0124">
              <w:t xml:space="preserve"> </w:t>
            </w:r>
            <w:r w:rsidRPr="00E7635B">
              <w:t>Messtechniken neuro-physiologischer Untersuchungen degenerativer und entzündlich rheumatischer Erkrankungen</w:t>
            </w:r>
          </w:p>
        </w:tc>
      </w:tr>
      <w:tr w:rsidR="00E7635B" w:rsidRPr="00E7635B" w14:paraId="6E8DA183" w14:textId="77777777" w:rsidTr="00EA70F8">
        <w:tc>
          <w:tcPr>
            <w:tcW w:w="9526" w:type="dxa"/>
          </w:tcPr>
          <w:p w14:paraId="132E3400" w14:textId="441102B4" w:rsidR="00705EA6" w:rsidRPr="00E7635B" w:rsidDel="00CF0124" w:rsidRDefault="00F40A33" w:rsidP="00D16739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 xml:space="preserve">Kommunikation mit und Aufklärung von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t>mit degenerativen und entzündlich rheumatischen Erkrankungen</w:t>
            </w:r>
          </w:p>
        </w:tc>
      </w:tr>
      <w:tr w:rsidR="00E7635B" w:rsidRPr="00E7635B" w14:paraId="4AB6FB03" w14:textId="77777777" w:rsidTr="00EA70F8">
        <w:tc>
          <w:tcPr>
            <w:tcW w:w="9526" w:type="dxa"/>
          </w:tcPr>
          <w:p w14:paraId="4A7A23AA" w14:textId="77777777" w:rsidR="00705EA6" w:rsidRPr="00E7635B" w:rsidRDefault="00F40A33" w:rsidP="002E2226">
            <w:pPr>
              <w:pStyle w:val="RZText"/>
              <w:numPr>
                <w:ilvl w:val="0"/>
                <w:numId w:val="7"/>
              </w:numPr>
              <w:ind w:left="425" w:hanging="425"/>
            </w:pPr>
            <w:proofErr w:type="spellStart"/>
            <w:r w:rsidRPr="00E7635B">
              <w:t>Synoviorthese</w:t>
            </w:r>
            <w:proofErr w:type="spellEnd"/>
          </w:p>
        </w:tc>
      </w:tr>
      <w:tr w:rsidR="00F40A33" w:rsidRPr="00E7635B" w14:paraId="6E4FCABE" w14:textId="77777777" w:rsidTr="00EA70F8">
        <w:tc>
          <w:tcPr>
            <w:tcW w:w="9526" w:type="dxa"/>
          </w:tcPr>
          <w:p w14:paraId="68C87C27" w14:textId="77777777" w:rsidR="00705EA6" w:rsidRPr="00E7635B" w:rsidRDefault="00F40A33" w:rsidP="00E141F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E7635B">
              <w:t xml:space="preserve">Anwendung und Interpretation von </w:t>
            </w:r>
            <w:proofErr w:type="spellStart"/>
            <w:r w:rsidRPr="00E7635B">
              <w:t>Scores</w:t>
            </w:r>
            <w:proofErr w:type="spellEnd"/>
            <w:r w:rsidRPr="00E7635B">
              <w:t xml:space="preserve"> für rheumatische Krankheiten</w:t>
            </w:r>
          </w:p>
        </w:tc>
      </w:tr>
    </w:tbl>
    <w:p w14:paraId="0621CE6B" w14:textId="77777777" w:rsidR="00EA70F8" w:rsidRPr="00E7635B" w:rsidRDefault="00EA70F8"/>
    <w:tbl>
      <w:tblPr>
        <w:tblStyle w:val="Tabellenraster"/>
        <w:tblW w:w="9526" w:type="dxa"/>
        <w:tblInd w:w="0" w:type="dxa"/>
        <w:tblLook w:val="00A0" w:firstRow="1" w:lastRow="0" w:firstColumn="1" w:lastColumn="0" w:noHBand="0" w:noVBand="0"/>
      </w:tblPr>
      <w:tblGrid>
        <w:gridCol w:w="9526"/>
      </w:tblGrid>
      <w:tr w:rsidR="00E7635B" w:rsidRPr="00E7635B" w14:paraId="2E80C41C" w14:textId="77777777" w:rsidTr="00EA70F8">
        <w:tc>
          <w:tcPr>
            <w:tcW w:w="9526" w:type="dxa"/>
          </w:tcPr>
          <w:p w14:paraId="59F887DB" w14:textId="77777777" w:rsidR="00F40A33" w:rsidRPr="00E7635B" w:rsidRDefault="002E2226" w:rsidP="002E2226">
            <w:pPr>
              <w:pStyle w:val="RZABC"/>
            </w:pPr>
            <w:r w:rsidRPr="00E7635B">
              <w:t>B)</w:t>
            </w:r>
            <w:r w:rsidRPr="00E7635B">
              <w:tab/>
            </w:r>
            <w:r w:rsidR="00E141FF" w:rsidRPr="00E7635B">
              <w:t>Erfahrungen</w:t>
            </w:r>
          </w:p>
        </w:tc>
      </w:tr>
      <w:tr w:rsidR="00E7635B" w:rsidRPr="00E7635B" w14:paraId="47FCC2F3" w14:textId="77777777" w:rsidTr="00EA70F8">
        <w:tc>
          <w:tcPr>
            <w:tcW w:w="9526" w:type="dxa"/>
          </w:tcPr>
          <w:p w14:paraId="1CF04110" w14:textId="77777777" w:rsidR="00705EA6" w:rsidRPr="00E7635B" w:rsidRDefault="00F40A33" w:rsidP="00A5287E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E7635B">
              <w:t xml:space="preserve">Prävention und Frühdiagnose </w:t>
            </w:r>
            <w:r w:rsidR="007249A6" w:rsidRPr="00E7635B">
              <w:t xml:space="preserve">sowie </w:t>
            </w:r>
            <w:proofErr w:type="spellStart"/>
            <w:r w:rsidR="007249A6" w:rsidRPr="00E7635B">
              <w:t>Risikostratifizierung</w:t>
            </w:r>
            <w:proofErr w:type="spellEnd"/>
            <w:r w:rsidR="007249A6" w:rsidRPr="00E7635B">
              <w:t xml:space="preserve"> </w:t>
            </w:r>
            <w:r w:rsidRPr="00E7635B">
              <w:t>degenerativer und entzündlich rheumatischer Erkrankungen</w:t>
            </w:r>
          </w:p>
        </w:tc>
      </w:tr>
      <w:tr w:rsidR="00E7635B" w:rsidRPr="00E7635B" w14:paraId="2D863680" w14:textId="77777777" w:rsidTr="00EA70F8">
        <w:tc>
          <w:tcPr>
            <w:tcW w:w="9526" w:type="dxa"/>
          </w:tcPr>
          <w:p w14:paraId="46CFD0B3" w14:textId="77BA5C32" w:rsidR="00705EA6" w:rsidRPr="00E7635B" w:rsidRDefault="00F40A33" w:rsidP="00D1673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E7635B">
              <w:t xml:space="preserve">Klinische Untersuchung von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t>mit degenerativen und entzündlichen rheumatischen Erkrankungen, Dokumentation und Interpreta</w:t>
            </w:r>
            <w:r w:rsidR="00E141FF" w:rsidRPr="00E7635B">
              <w:t>tion von Symptomen und Befunden</w:t>
            </w:r>
          </w:p>
        </w:tc>
      </w:tr>
      <w:tr w:rsidR="00E7635B" w:rsidRPr="00E7635B" w14:paraId="516B1479" w14:textId="77777777" w:rsidTr="00EA70F8">
        <w:tc>
          <w:tcPr>
            <w:tcW w:w="9526" w:type="dxa"/>
          </w:tcPr>
          <w:p w14:paraId="10E58D51" w14:textId="785A1FF9" w:rsidR="00705EA6" w:rsidRPr="00E7635B" w:rsidRDefault="00E7635B" w:rsidP="002E2226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E7635B">
              <w:t>Indikation zur Durchführung bilddiagnostischer Verfahren sowie fachspezifische Interpretation der von Radiologinnen und Radiologen und Nuklearmedizinerinnen und Nuklearmedizinern erhobenen Bilder und Befunde sowie Indikation und fachspezifische Interpretation von elektrophysiologischen Untersuchungsmethoden</w:t>
            </w:r>
          </w:p>
        </w:tc>
      </w:tr>
      <w:tr w:rsidR="00E7635B" w:rsidRPr="00E7635B" w14:paraId="74C1CF93" w14:textId="77777777" w:rsidTr="00EA70F8">
        <w:tc>
          <w:tcPr>
            <w:tcW w:w="9526" w:type="dxa"/>
          </w:tcPr>
          <w:p w14:paraId="13FD3AB4" w14:textId="77777777" w:rsidR="00705EA6" w:rsidRPr="00E7635B" w:rsidRDefault="00F40A33" w:rsidP="002E2226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E7635B">
              <w:t>Diagnostik und Therapie von rheumatologischen Notfällen</w:t>
            </w:r>
          </w:p>
        </w:tc>
      </w:tr>
      <w:tr w:rsidR="00E7635B" w:rsidRPr="00E7635B" w14:paraId="58D58CDF" w14:textId="77777777" w:rsidTr="00EA70F8">
        <w:tc>
          <w:tcPr>
            <w:tcW w:w="9526" w:type="dxa"/>
          </w:tcPr>
          <w:p w14:paraId="4A451F7B" w14:textId="77777777" w:rsidR="00705EA6" w:rsidRPr="00E7635B" w:rsidRDefault="007E263F" w:rsidP="00E14FE3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E7635B">
              <w:t>Fachspezifische Pharmakotherapie und Pharmaöko</w:t>
            </w:r>
            <w:r w:rsidR="00E14FE3" w:rsidRPr="00E7635B">
              <w:t>n</w:t>
            </w:r>
            <w:r w:rsidRPr="00E7635B">
              <w:t>omie</w:t>
            </w:r>
          </w:p>
        </w:tc>
      </w:tr>
      <w:tr w:rsidR="00E7635B" w:rsidRPr="00E7635B" w14:paraId="356E791E" w14:textId="77777777" w:rsidTr="00EA70F8">
        <w:tc>
          <w:tcPr>
            <w:tcW w:w="9526" w:type="dxa"/>
          </w:tcPr>
          <w:p w14:paraId="138A2307" w14:textId="38FD4AB9" w:rsidR="00705EA6" w:rsidRPr="00E7635B" w:rsidRDefault="00F40A33" w:rsidP="00D1673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E7635B">
              <w:t>Indikationsstellung und Beurteilung rheumatologisch relevanter Laboruntersuchungen, insbesondere Autoantikörperdiagnostik, Osteologische Diagnostik, Entzündungsdia</w:t>
            </w:r>
            <w:r w:rsidR="00A5287E" w:rsidRPr="00E7635B">
              <w:t xml:space="preserve">gnostik und genetische Analysen inkl. </w:t>
            </w:r>
            <w:r w:rsidRPr="00E7635B">
              <w:t xml:space="preserve">Interpretation dieser Befunde </w:t>
            </w:r>
            <w:r w:rsidR="00A5287E" w:rsidRPr="00E7635B">
              <w:t xml:space="preserve">und Beratung von </w:t>
            </w:r>
            <w:r w:rsidR="00D16739" w:rsidRPr="00E7635B">
              <w:rPr>
                <w:rFonts w:eastAsia="Times New Roman"/>
              </w:rPr>
              <w:t>Patientinnen und Patienten</w:t>
            </w:r>
          </w:p>
        </w:tc>
      </w:tr>
      <w:tr w:rsidR="00F40A33" w:rsidRPr="00E7635B" w14:paraId="4CDD45BD" w14:textId="77777777" w:rsidTr="00EA70F8">
        <w:tc>
          <w:tcPr>
            <w:tcW w:w="9526" w:type="dxa"/>
          </w:tcPr>
          <w:p w14:paraId="6A2948DD" w14:textId="5321ABC3" w:rsidR="00705EA6" w:rsidRPr="00E7635B" w:rsidRDefault="00F40A33" w:rsidP="00D16739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E7635B">
              <w:t xml:space="preserve">Rehabilitation von </w:t>
            </w:r>
            <w:r w:rsidR="00D16739" w:rsidRPr="00E7635B">
              <w:rPr>
                <w:rFonts w:eastAsia="Times New Roman"/>
              </w:rPr>
              <w:t xml:space="preserve">Patientinnen und Patienten </w:t>
            </w:r>
            <w:r w:rsidRPr="00E7635B">
              <w:t>mit Krankheiten de</w:t>
            </w:r>
            <w:r w:rsidR="00E82E07" w:rsidRPr="00E7635B">
              <w:t>s Stütz- und Bewegungsapparates,</w:t>
            </w:r>
            <w:r w:rsidRPr="00E7635B">
              <w:t xml:space="preserve"> Definition der Rehabilitationsziele und Aufst</w:t>
            </w:r>
            <w:r w:rsidR="00E82E07" w:rsidRPr="00E7635B">
              <w:t>ellen eines Rehabilitationsplan</w:t>
            </w:r>
            <w:r w:rsidRPr="00E7635B">
              <w:t>s für stationäre und ambulante Therapiekonzepte</w:t>
            </w:r>
          </w:p>
        </w:tc>
      </w:tr>
    </w:tbl>
    <w:p w14:paraId="5FC93C60" w14:textId="77777777" w:rsidR="00F40A33" w:rsidRPr="00E7635B" w:rsidRDefault="00F40A33" w:rsidP="00C36F9D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60"/>
        <w:gridCol w:w="1466"/>
      </w:tblGrid>
      <w:tr w:rsidR="00E7635B" w:rsidRPr="00E7635B" w14:paraId="6C2EBC0E" w14:textId="77777777" w:rsidTr="00EA70F8">
        <w:tc>
          <w:tcPr>
            <w:tcW w:w="7797" w:type="dxa"/>
          </w:tcPr>
          <w:p w14:paraId="461E0B1D" w14:textId="77777777" w:rsidR="007A55DB" w:rsidRPr="00E7635B" w:rsidRDefault="002E2226" w:rsidP="002E2226">
            <w:pPr>
              <w:pStyle w:val="RZABC"/>
            </w:pPr>
            <w:r w:rsidRPr="00E7635B">
              <w:t>C)</w:t>
            </w:r>
            <w:r w:rsidRPr="00E7635B">
              <w:tab/>
            </w:r>
            <w:r w:rsidR="00E141FF" w:rsidRPr="00E7635B">
              <w:t>Fertigkeiten</w:t>
            </w:r>
          </w:p>
        </w:tc>
        <w:tc>
          <w:tcPr>
            <w:tcW w:w="1418" w:type="dxa"/>
          </w:tcPr>
          <w:p w14:paraId="099D2204" w14:textId="77777777" w:rsidR="007A55DB" w:rsidRPr="00E7635B" w:rsidRDefault="00E141FF" w:rsidP="00FC186C">
            <w:pPr>
              <w:pStyle w:val="RZberschrift"/>
            </w:pPr>
            <w:r w:rsidRPr="00E7635B">
              <w:t>Richtzahl</w:t>
            </w:r>
          </w:p>
        </w:tc>
      </w:tr>
      <w:tr w:rsidR="00E7635B" w:rsidRPr="00E7635B" w14:paraId="45BAC76E" w14:textId="77777777" w:rsidTr="00EA70F8">
        <w:tc>
          <w:tcPr>
            <w:tcW w:w="7797" w:type="dxa"/>
          </w:tcPr>
          <w:p w14:paraId="57F165A9" w14:textId="77777777" w:rsidR="007A55DB" w:rsidRPr="00E7635B" w:rsidRDefault="007A55DB" w:rsidP="007E5148">
            <w:pPr>
              <w:pStyle w:val="RZText"/>
              <w:numPr>
                <w:ilvl w:val="0"/>
                <w:numId w:val="24"/>
              </w:numPr>
              <w:ind w:left="426" w:hanging="426"/>
            </w:pPr>
            <w:r w:rsidRPr="00E7635B">
              <w:t xml:space="preserve">Erhebung eines umfassenden </w:t>
            </w:r>
            <w:proofErr w:type="spellStart"/>
            <w:r w:rsidRPr="00E7635B">
              <w:t>neuromuskuloskeletalen</w:t>
            </w:r>
            <w:proofErr w:type="spellEnd"/>
            <w:r w:rsidRPr="00E7635B">
              <w:t xml:space="preserve"> Status und der internistisch</w:t>
            </w:r>
            <w:r w:rsidR="006C6225" w:rsidRPr="00E7635B">
              <w:t>-rheumatologischen Untersuchung</w:t>
            </w:r>
          </w:p>
        </w:tc>
        <w:tc>
          <w:tcPr>
            <w:tcW w:w="1418" w:type="dxa"/>
          </w:tcPr>
          <w:p w14:paraId="62D5F8E8" w14:textId="77777777" w:rsidR="007A55DB" w:rsidRPr="00E7635B" w:rsidRDefault="007A55DB" w:rsidP="00FC186C">
            <w:pPr>
              <w:pStyle w:val="RZTextzentriert"/>
            </w:pPr>
            <w:r w:rsidRPr="00E7635B">
              <w:t>100</w:t>
            </w:r>
          </w:p>
        </w:tc>
      </w:tr>
      <w:tr w:rsidR="00E7635B" w:rsidRPr="00E7635B" w14:paraId="1A84610C" w14:textId="77777777" w:rsidTr="00EA70F8">
        <w:tc>
          <w:tcPr>
            <w:tcW w:w="7797" w:type="dxa"/>
          </w:tcPr>
          <w:p w14:paraId="29819710" w14:textId="77777777" w:rsidR="007A55DB" w:rsidRPr="00E7635B" w:rsidRDefault="007A55DB" w:rsidP="007E5148">
            <w:pPr>
              <w:pStyle w:val="RZText"/>
              <w:numPr>
                <w:ilvl w:val="0"/>
                <w:numId w:val="24"/>
              </w:numPr>
              <w:ind w:left="425" w:hanging="425"/>
            </w:pPr>
            <w:proofErr w:type="spellStart"/>
            <w:r w:rsidRPr="00E7635B">
              <w:t>Interventionelle</w:t>
            </w:r>
            <w:proofErr w:type="spellEnd"/>
            <w:r w:rsidRPr="00E7635B">
              <w:t xml:space="preserve"> Diagnostik und Therapie (Punktion, Aspiration, Injektion und Infiltration) von </w:t>
            </w:r>
            <w:proofErr w:type="spellStart"/>
            <w:r w:rsidRPr="00E7635B">
              <w:t>lokoregionären</w:t>
            </w:r>
            <w:proofErr w:type="spellEnd"/>
            <w:r w:rsidRPr="00E7635B">
              <w:t xml:space="preserve">, </w:t>
            </w:r>
            <w:proofErr w:type="spellStart"/>
            <w:r w:rsidRPr="00E7635B">
              <w:t>periartikulären</w:t>
            </w:r>
            <w:proofErr w:type="spellEnd"/>
            <w:r w:rsidRPr="00E7635B">
              <w:t xml:space="preserve">, </w:t>
            </w:r>
            <w:proofErr w:type="spellStart"/>
            <w:r w:rsidRPr="00E7635B">
              <w:t>artikulären</w:t>
            </w:r>
            <w:proofErr w:type="spellEnd"/>
            <w:r w:rsidRPr="00E7635B">
              <w:t xml:space="preserve"> und vert</w:t>
            </w:r>
            <w:r w:rsidR="006C6225" w:rsidRPr="00E7635B">
              <w:t>ebralen rheumatischen Problemen</w:t>
            </w:r>
          </w:p>
        </w:tc>
        <w:tc>
          <w:tcPr>
            <w:tcW w:w="1418" w:type="dxa"/>
          </w:tcPr>
          <w:p w14:paraId="6B8CFAF4" w14:textId="77777777" w:rsidR="007A55DB" w:rsidRPr="00E7635B" w:rsidRDefault="007A55DB" w:rsidP="00FC186C">
            <w:pPr>
              <w:pStyle w:val="RZTextzentriert"/>
            </w:pPr>
            <w:r w:rsidRPr="00E7635B">
              <w:t>200</w:t>
            </w:r>
          </w:p>
        </w:tc>
      </w:tr>
      <w:tr w:rsidR="00E7635B" w:rsidRPr="00E7635B" w14:paraId="7F22CED7" w14:textId="77777777" w:rsidTr="00EA70F8">
        <w:tc>
          <w:tcPr>
            <w:tcW w:w="7797" w:type="dxa"/>
          </w:tcPr>
          <w:p w14:paraId="638BCD51" w14:textId="77777777" w:rsidR="007A55DB" w:rsidRPr="00E7635B" w:rsidRDefault="007A55DB" w:rsidP="007E514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7635B">
              <w:t>Ultraschalluntersuchung a</w:t>
            </w:r>
            <w:r w:rsidR="00F922E5" w:rsidRPr="00E7635B">
              <w:t>n</w:t>
            </w:r>
            <w:r w:rsidRPr="00E7635B">
              <w:t xml:space="preserve"> Bewegungsappar</w:t>
            </w:r>
            <w:r w:rsidR="002E2226" w:rsidRPr="00E7635B">
              <w:t xml:space="preserve">at, Gefäßen und Weichgeweben </w:t>
            </w:r>
            <w:r w:rsidRPr="00E7635B">
              <w:t xml:space="preserve">zwecks </w:t>
            </w:r>
            <w:r w:rsidRPr="00E7635B">
              <w:lastRenderedPageBreak/>
              <w:t>Diagnostik rheumatischer Erkrankungen und ultrasch</w:t>
            </w:r>
            <w:r w:rsidR="006C6225" w:rsidRPr="00E7635B">
              <w:t>allgezielter Intervention</w:t>
            </w:r>
          </w:p>
        </w:tc>
        <w:tc>
          <w:tcPr>
            <w:tcW w:w="1418" w:type="dxa"/>
          </w:tcPr>
          <w:p w14:paraId="055092F7" w14:textId="77777777" w:rsidR="007A55DB" w:rsidRPr="00E7635B" w:rsidRDefault="007A55DB" w:rsidP="00FC186C">
            <w:pPr>
              <w:pStyle w:val="RZTextzentriert"/>
            </w:pPr>
            <w:r w:rsidRPr="00E7635B">
              <w:lastRenderedPageBreak/>
              <w:t>300</w:t>
            </w:r>
          </w:p>
        </w:tc>
      </w:tr>
      <w:tr w:rsidR="00E7635B" w:rsidRPr="00E7635B" w14:paraId="0BBC6E9E" w14:textId="77777777" w:rsidTr="00EA70F8">
        <w:tc>
          <w:tcPr>
            <w:tcW w:w="7797" w:type="dxa"/>
          </w:tcPr>
          <w:p w14:paraId="75660863" w14:textId="77777777" w:rsidR="007A55DB" w:rsidRPr="00E7635B" w:rsidRDefault="007A55DB" w:rsidP="007E514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7635B">
              <w:lastRenderedPageBreak/>
              <w:t>Mikroskopische Untersuchun</w:t>
            </w:r>
            <w:r w:rsidR="006C6225" w:rsidRPr="00E7635B">
              <w:t xml:space="preserve">g der </w:t>
            </w:r>
            <w:proofErr w:type="spellStart"/>
            <w:r w:rsidR="006C6225" w:rsidRPr="00E7635B">
              <w:t>Synovialflüssigkeit</w:t>
            </w:r>
            <w:proofErr w:type="spellEnd"/>
          </w:p>
        </w:tc>
        <w:tc>
          <w:tcPr>
            <w:tcW w:w="1418" w:type="dxa"/>
          </w:tcPr>
          <w:p w14:paraId="665CA896" w14:textId="77777777" w:rsidR="007A55DB" w:rsidRPr="00E7635B" w:rsidRDefault="007A55DB" w:rsidP="00FC186C">
            <w:pPr>
              <w:pStyle w:val="RZTextzentriert"/>
            </w:pPr>
            <w:r w:rsidRPr="00E7635B">
              <w:t>50</w:t>
            </w:r>
          </w:p>
        </w:tc>
      </w:tr>
      <w:tr w:rsidR="00E7635B" w:rsidRPr="00E7635B" w14:paraId="73C8E2BC" w14:textId="77777777" w:rsidTr="00EA70F8">
        <w:tc>
          <w:tcPr>
            <w:tcW w:w="7797" w:type="dxa"/>
          </w:tcPr>
          <w:p w14:paraId="56EC5AFF" w14:textId="77777777" w:rsidR="00A5287E" w:rsidRPr="00E7635B" w:rsidRDefault="00A5287E" w:rsidP="007E514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7635B">
              <w:t>Erstellung physiothera</w:t>
            </w:r>
            <w:r w:rsidR="00F922E5" w:rsidRPr="00E7635B">
              <w:t>peutischer Behandlungsprogramme</w:t>
            </w:r>
          </w:p>
        </w:tc>
        <w:tc>
          <w:tcPr>
            <w:tcW w:w="1418" w:type="dxa"/>
          </w:tcPr>
          <w:p w14:paraId="446BB9EF" w14:textId="77777777" w:rsidR="00A5287E" w:rsidRPr="00E7635B" w:rsidRDefault="00C93152" w:rsidP="00FC186C">
            <w:pPr>
              <w:pStyle w:val="RZTextzentriert"/>
            </w:pPr>
            <w:r w:rsidRPr="00E7635B">
              <w:t>50</w:t>
            </w:r>
          </w:p>
        </w:tc>
      </w:tr>
      <w:tr w:rsidR="00E7635B" w:rsidRPr="00E7635B" w14:paraId="6030222E" w14:textId="77777777" w:rsidTr="00EA70F8">
        <w:tc>
          <w:tcPr>
            <w:tcW w:w="7797" w:type="dxa"/>
          </w:tcPr>
          <w:p w14:paraId="7CAF2920" w14:textId="77777777" w:rsidR="00A5287E" w:rsidRPr="00E7635B" w:rsidRDefault="00A5287E" w:rsidP="007E514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7635B">
              <w:t>Indikation und Verordnung von orthopädie-technischen Hilfsmittel bei rheumatologischen Erk</w:t>
            </w:r>
            <w:r w:rsidR="00992DA9" w:rsidRPr="00E7635B">
              <w:t>r</w:t>
            </w:r>
            <w:r w:rsidRPr="00E7635B">
              <w:t>ankungen</w:t>
            </w:r>
          </w:p>
        </w:tc>
        <w:tc>
          <w:tcPr>
            <w:tcW w:w="1418" w:type="dxa"/>
          </w:tcPr>
          <w:p w14:paraId="66C9A0F1" w14:textId="77777777" w:rsidR="00A5287E" w:rsidRPr="00E7635B" w:rsidRDefault="00C93152" w:rsidP="00FC186C">
            <w:pPr>
              <w:pStyle w:val="RZTextzentriert"/>
            </w:pPr>
            <w:r w:rsidRPr="00E7635B">
              <w:t>50</w:t>
            </w:r>
          </w:p>
        </w:tc>
      </w:tr>
      <w:tr w:rsidR="00C93152" w:rsidRPr="00E7635B" w14:paraId="1BBCEDC1" w14:textId="77777777" w:rsidTr="00EA70F8">
        <w:tc>
          <w:tcPr>
            <w:tcW w:w="7797" w:type="dxa"/>
          </w:tcPr>
          <w:p w14:paraId="319C1661" w14:textId="77777777" w:rsidR="00C93152" w:rsidRPr="00E7635B" w:rsidRDefault="00F922E5" w:rsidP="007E514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7635B">
              <w:t>Kapillarmikroskopie</w:t>
            </w:r>
          </w:p>
        </w:tc>
        <w:tc>
          <w:tcPr>
            <w:tcW w:w="1418" w:type="dxa"/>
          </w:tcPr>
          <w:p w14:paraId="4C134EA5" w14:textId="77777777" w:rsidR="00C93152" w:rsidRPr="00E7635B" w:rsidRDefault="00C93152" w:rsidP="00FC186C">
            <w:pPr>
              <w:pStyle w:val="RZTextzentriert"/>
            </w:pPr>
            <w:r w:rsidRPr="00E7635B">
              <w:t>50</w:t>
            </w:r>
          </w:p>
        </w:tc>
      </w:tr>
    </w:tbl>
    <w:p w14:paraId="39F9C879" w14:textId="77777777" w:rsidR="00F40A33" w:rsidRPr="00E7635B" w:rsidRDefault="00F40A33" w:rsidP="00D95308">
      <w:bookmarkStart w:id="0" w:name="_GoBack"/>
      <w:bookmarkEnd w:id="0"/>
    </w:p>
    <w:sectPr w:rsidR="00F40A33" w:rsidRPr="00E7635B" w:rsidSect="00417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C24F7" w14:textId="77777777" w:rsidR="002C76BE" w:rsidRDefault="002C76BE" w:rsidP="00285EFB">
      <w:pPr>
        <w:spacing w:line="240" w:lineRule="auto"/>
      </w:pPr>
      <w:r>
        <w:separator/>
      </w:r>
    </w:p>
  </w:endnote>
  <w:endnote w:type="continuationSeparator" w:id="0">
    <w:p w14:paraId="4EE3DE3B" w14:textId="77777777" w:rsidR="002C76BE" w:rsidRDefault="002C76BE" w:rsidP="00285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D0C6B" w14:textId="77777777" w:rsidR="002C76BE" w:rsidRDefault="002C76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35023" w14:textId="77777777" w:rsidR="002C76BE" w:rsidRPr="00A0127D" w:rsidRDefault="002C76BE" w:rsidP="00A0127D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5148">
      <w:rPr>
        <w:noProof/>
      </w:rPr>
      <w:t>5</w:t>
    </w:r>
    <w:r>
      <w:fldChar w:fldCharType="end"/>
    </w:r>
    <w:r>
      <w:t xml:space="preserve"> von </w:t>
    </w:r>
    <w:fldSimple w:instr=" NUMPAGES  \* Arabic  \* MERGEFORMAT ">
      <w:r w:rsidR="007E5148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3ED79" w14:textId="77777777" w:rsidR="002C76BE" w:rsidRDefault="002C76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CAF1C" w14:textId="77777777" w:rsidR="002C76BE" w:rsidRDefault="002C76BE" w:rsidP="00285EFB">
      <w:pPr>
        <w:spacing w:line="240" w:lineRule="auto"/>
      </w:pPr>
      <w:r>
        <w:separator/>
      </w:r>
    </w:p>
  </w:footnote>
  <w:footnote w:type="continuationSeparator" w:id="0">
    <w:p w14:paraId="03EB398A" w14:textId="77777777" w:rsidR="002C76BE" w:rsidRDefault="002C76BE" w:rsidP="00285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21398" w14:textId="77777777" w:rsidR="002C76BE" w:rsidRDefault="002C76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2353" w14:textId="4184AD59" w:rsidR="002C76BE" w:rsidRDefault="002C76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33CBB" w14:textId="77777777" w:rsidR="002C76BE" w:rsidRDefault="002C76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A55"/>
    <w:multiLevelType w:val="hybridMultilevel"/>
    <w:tmpl w:val="864484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285F"/>
    <w:multiLevelType w:val="hybridMultilevel"/>
    <w:tmpl w:val="F62487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265B8"/>
    <w:multiLevelType w:val="hybridMultilevel"/>
    <w:tmpl w:val="FEA46CC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85289"/>
    <w:multiLevelType w:val="hybridMultilevel"/>
    <w:tmpl w:val="16F87DF0"/>
    <w:lvl w:ilvl="0" w:tplc="E4E23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8278D"/>
    <w:multiLevelType w:val="hybridMultilevel"/>
    <w:tmpl w:val="0672A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514D6"/>
    <w:multiLevelType w:val="hybridMultilevel"/>
    <w:tmpl w:val="2A8CA1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8459C"/>
    <w:multiLevelType w:val="hybridMultilevel"/>
    <w:tmpl w:val="7292B3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9DB4E4E"/>
    <w:multiLevelType w:val="hybridMultilevel"/>
    <w:tmpl w:val="B9DEF0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15770"/>
    <w:multiLevelType w:val="hybridMultilevel"/>
    <w:tmpl w:val="356245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42318"/>
    <w:multiLevelType w:val="hybridMultilevel"/>
    <w:tmpl w:val="215ACB0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C7041"/>
    <w:multiLevelType w:val="hybridMultilevel"/>
    <w:tmpl w:val="7AF2311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87562"/>
    <w:multiLevelType w:val="hybridMultilevel"/>
    <w:tmpl w:val="12882900"/>
    <w:lvl w:ilvl="0" w:tplc="51CE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D2076"/>
    <w:multiLevelType w:val="hybridMultilevel"/>
    <w:tmpl w:val="12882900"/>
    <w:lvl w:ilvl="0" w:tplc="51CEC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76381"/>
    <w:multiLevelType w:val="hybridMultilevel"/>
    <w:tmpl w:val="4058C5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26DD5"/>
    <w:multiLevelType w:val="hybridMultilevel"/>
    <w:tmpl w:val="A3BE2B2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11"/>
  </w:num>
  <w:num w:numId="9">
    <w:abstractNumId w:val="23"/>
  </w:num>
  <w:num w:numId="10">
    <w:abstractNumId w:val="6"/>
  </w:num>
  <w:num w:numId="11">
    <w:abstractNumId w:val="19"/>
  </w:num>
  <w:num w:numId="12">
    <w:abstractNumId w:val="13"/>
  </w:num>
  <w:num w:numId="13">
    <w:abstractNumId w:val="20"/>
  </w:num>
  <w:num w:numId="14">
    <w:abstractNumId w:val="16"/>
  </w:num>
  <w:num w:numId="15">
    <w:abstractNumId w:val="10"/>
  </w:num>
  <w:num w:numId="16">
    <w:abstractNumId w:val="0"/>
  </w:num>
  <w:num w:numId="17">
    <w:abstractNumId w:val="9"/>
  </w:num>
  <w:num w:numId="18">
    <w:abstractNumId w:val="4"/>
  </w:num>
  <w:num w:numId="19">
    <w:abstractNumId w:val="2"/>
  </w:num>
  <w:num w:numId="20">
    <w:abstractNumId w:val="12"/>
  </w:num>
  <w:num w:numId="21">
    <w:abstractNumId w:val="1"/>
  </w:num>
  <w:num w:numId="22">
    <w:abstractNumId w:val="5"/>
  </w:num>
  <w:num w:numId="23">
    <w:abstractNumId w:val="21"/>
  </w:num>
  <w:num w:numId="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D"/>
    <w:rsid w:val="0003328A"/>
    <w:rsid w:val="00052046"/>
    <w:rsid w:val="000910C4"/>
    <w:rsid w:val="00094DB3"/>
    <w:rsid w:val="000A55E8"/>
    <w:rsid w:val="000E0F2A"/>
    <w:rsid w:val="000E75A2"/>
    <w:rsid w:val="00112BA4"/>
    <w:rsid w:val="0012330F"/>
    <w:rsid w:val="00134E41"/>
    <w:rsid w:val="00143594"/>
    <w:rsid w:val="0019126A"/>
    <w:rsid w:val="001A4DBD"/>
    <w:rsid w:val="001C6986"/>
    <w:rsid w:val="001D1938"/>
    <w:rsid w:val="00227925"/>
    <w:rsid w:val="00244C6A"/>
    <w:rsid w:val="00247A31"/>
    <w:rsid w:val="0025441F"/>
    <w:rsid w:val="00261BAE"/>
    <w:rsid w:val="00285EFB"/>
    <w:rsid w:val="00287ECE"/>
    <w:rsid w:val="002A1A46"/>
    <w:rsid w:val="002A48DD"/>
    <w:rsid w:val="002C76BE"/>
    <w:rsid w:val="002E2226"/>
    <w:rsid w:val="003068FA"/>
    <w:rsid w:val="00310C2E"/>
    <w:rsid w:val="0031446D"/>
    <w:rsid w:val="00315138"/>
    <w:rsid w:val="003418CB"/>
    <w:rsid w:val="00341CA8"/>
    <w:rsid w:val="00350E25"/>
    <w:rsid w:val="00351639"/>
    <w:rsid w:val="0035607E"/>
    <w:rsid w:val="00370814"/>
    <w:rsid w:val="003A412D"/>
    <w:rsid w:val="003B040B"/>
    <w:rsid w:val="003B1BB3"/>
    <w:rsid w:val="003B34AE"/>
    <w:rsid w:val="003B4A0C"/>
    <w:rsid w:val="003C0E9C"/>
    <w:rsid w:val="004176D2"/>
    <w:rsid w:val="004237C8"/>
    <w:rsid w:val="00465184"/>
    <w:rsid w:val="004A06DE"/>
    <w:rsid w:val="004C1386"/>
    <w:rsid w:val="004D7055"/>
    <w:rsid w:val="004E2100"/>
    <w:rsid w:val="00521524"/>
    <w:rsid w:val="00525F4C"/>
    <w:rsid w:val="00546F1F"/>
    <w:rsid w:val="00592EF4"/>
    <w:rsid w:val="005B7A0E"/>
    <w:rsid w:val="005C0956"/>
    <w:rsid w:val="005D1364"/>
    <w:rsid w:val="0061179B"/>
    <w:rsid w:val="006412C9"/>
    <w:rsid w:val="0064320C"/>
    <w:rsid w:val="006479A0"/>
    <w:rsid w:val="00651B6D"/>
    <w:rsid w:val="006754FD"/>
    <w:rsid w:val="006C6225"/>
    <w:rsid w:val="00703FB7"/>
    <w:rsid w:val="00705EA6"/>
    <w:rsid w:val="007249A6"/>
    <w:rsid w:val="00726210"/>
    <w:rsid w:val="00730D3C"/>
    <w:rsid w:val="0077481E"/>
    <w:rsid w:val="007770CA"/>
    <w:rsid w:val="00777947"/>
    <w:rsid w:val="007A55DB"/>
    <w:rsid w:val="007E263F"/>
    <w:rsid w:val="007E4391"/>
    <w:rsid w:val="007E5148"/>
    <w:rsid w:val="007E774E"/>
    <w:rsid w:val="00806114"/>
    <w:rsid w:val="00840B6B"/>
    <w:rsid w:val="00850A74"/>
    <w:rsid w:val="00860A39"/>
    <w:rsid w:val="008B0602"/>
    <w:rsid w:val="008C55A6"/>
    <w:rsid w:val="00931595"/>
    <w:rsid w:val="00935681"/>
    <w:rsid w:val="00970630"/>
    <w:rsid w:val="00992DA9"/>
    <w:rsid w:val="009B2F04"/>
    <w:rsid w:val="009C3CC5"/>
    <w:rsid w:val="00A0127D"/>
    <w:rsid w:val="00A013CD"/>
    <w:rsid w:val="00A159C4"/>
    <w:rsid w:val="00A27CF7"/>
    <w:rsid w:val="00A40523"/>
    <w:rsid w:val="00A51992"/>
    <w:rsid w:val="00A5287E"/>
    <w:rsid w:val="00A54A10"/>
    <w:rsid w:val="00A63257"/>
    <w:rsid w:val="00A6415F"/>
    <w:rsid w:val="00A64C4D"/>
    <w:rsid w:val="00A70AE4"/>
    <w:rsid w:val="00AD0FB2"/>
    <w:rsid w:val="00B3334E"/>
    <w:rsid w:val="00B3652F"/>
    <w:rsid w:val="00B84081"/>
    <w:rsid w:val="00B94AA7"/>
    <w:rsid w:val="00BA23F2"/>
    <w:rsid w:val="00BB2272"/>
    <w:rsid w:val="00C276AE"/>
    <w:rsid w:val="00C33E26"/>
    <w:rsid w:val="00C36F9D"/>
    <w:rsid w:val="00C408C5"/>
    <w:rsid w:val="00C57541"/>
    <w:rsid w:val="00C93152"/>
    <w:rsid w:val="00CB08C6"/>
    <w:rsid w:val="00CF0124"/>
    <w:rsid w:val="00D13851"/>
    <w:rsid w:val="00D16739"/>
    <w:rsid w:val="00D95308"/>
    <w:rsid w:val="00E141FF"/>
    <w:rsid w:val="00E14FE3"/>
    <w:rsid w:val="00E27569"/>
    <w:rsid w:val="00E3313D"/>
    <w:rsid w:val="00E55386"/>
    <w:rsid w:val="00E7635B"/>
    <w:rsid w:val="00E82E07"/>
    <w:rsid w:val="00E9043F"/>
    <w:rsid w:val="00E916C7"/>
    <w:rsid w:val="00EA4C35"/>
    <w:rsid w:val="00EA70F8"/>
    <w:rsid w:val="00EE389C"/>
    <w:rsid w:val="00F067DE"/>
    <w:rsid w:val="00F40A33"/>
    <w:rsid w:val="00F4116B"/>
    <w:rsid w:val="00F56485"/>
    <w:rsid w:val="00F922E5"/>
    <w:rsid w:val="00F9398C"/>
    <w:rsid w:val="00FB1FCF"/>
    <w:rsid w:val="00FB67FA"/>
    <w:rsid w:val="00FC186C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638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308"/>
    <w:pPr>
      <w:spacing w:line="240" w:lineRule="atLeast"/>
    </w:pPr>
    <w:rPr>
      <w:rFonts w:ascii="Times New Roman" w:hAnsi="Times New Roman" w:cs="Arial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18CB"/>
    <w:rPr>
      <w:rFonts w:cs="Arial"/>
      <w:sz w:val="20"/>
      <w:szCs w:val="20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uiPriority w:val="99"/>
    <w:rsid w:val="00C36F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3144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64C4D"/>
    <w:rPr>
      <w:rFonts w:ascii="Times New Roman" w:hAnsi="Times New Roman" w:cs="Arial"/>
      <w:sz w:val="2"/>
      <w:lang w:eastAsia="en-US"/>
    </w:rPr>
  </w:style>
  <w:style w:type="paragraph" w:customStyle="1" w:styleId="msolistparagraph0">
    <w:name w:val="msolistparagraph"/>
    <w:basedOn w:val="Standard"/>
    <w:uiPriority w:val="99"/>
    <w:rsid w:val="00B84081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  <w:lang w:eastAsia="ja-JP"/>
    </w:rPr>
  </w:style>
  <w:style w:type="paragraph" w:styleId="HTMLVorformatiert">
    <w:name w:val="HTML Preformatted"/>
    <w:basedOn w:val="Standard"/>
    <w:link w:val="HTMLVorformatiertZchn"/>
    <w:uiPriority w:val="99"/>
    <w:rsid w:val="00C33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Cs w:val="20"/>
      <w:lang w:eastAsia="ja-JP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B3652F"/>
    <w:rPr>
      <w:rFonts w:ascii="Courier New" w:hAnsi="Courier New" w:cs="Courier New"/>
      <w:sz w:val="20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7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37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37C8"/>
    <w:rPr>
      <w:rFonts w:cs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7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7C8"/>
    <w:rPr>
      <w:rFonts w:cs="Arial"/>
      <w:b/>
      <w:bCs/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85E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EFB"/>
    <w:rPr>
      <w:rFonts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85E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EFB"/>
    <w:rPr>
      <w:rFonts w:cs="Arial"/>
      <w:lang w:eastAsia="en-US"/>
    </w:rPr>
  </w:style>
  <w:style w:type="paragraph" w:styleId="Titel">
    <w:name w:val="Title"/>
    <w:basedOn w:val="Standard"/>
    <w:next w:val="Standard"/>
    <w:link w:val="TitelZchn"/>
    <w:qFormat/>
    <w:locked/>
    <w:rsid w:val="00724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24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RZABC">
    <w:name w:val="_RZ ABC"/>
    <w:basedOn w:val="Standard"/>
    <w:qFormat/>
    <w:rsid w:val="002E2226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2E2226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2E2226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2E2226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2E2226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2E2226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A0127D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308"/>
    <w:pPr>
      <w:spacing w:line="240" w:lineRule="atLeast"/>
    </w:pPr>
    <w:rPr>
      <w:rFonts w:ascii="Times New Roman" w:hAnsi="Times New Roman" w:cs="Arial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18CB"/>
    <w:rPr>
      <w:rFonts w:cs="Arial"/>
      <w:sz w:val="20"/>
      <w:szCs w:val="20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uiPriority w:val="99"/>
    <w:rsid w:val="00C36F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3144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64C4D"/>
    <w:rPr>
      <w:rFonts w:ascii="Times New Roman" w:hAnsi="Times New Roman" w:cs="Arial"/>
      <w:sz w:val="2"/>
      <w:lang w:eastAsia="en-US"/>
    </w:rPr>
  </w:style>
  <w:style w:type="paragraph" w:customStyle="1" w:styleId="msolistparagraph0">
    <w:name w:val="msolistparagraph"/>
    <w:basedOn w:val="Standard"/>
    <w:uiPriority w:val="99"/>
    <w:rsid w:val="00B84081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  <w:lang w:eastAsia="ja-JP"/>
    </w:rPr>
  </w:style>
  <w:style w:type="paragraph" w:styleId="HTMLVorformatiert">
    <w:name w:val="HTML Preformatted"/>
    <w:basedOn w:val="Standard"/>
    <w:link w:val="HTMLVorformatiertZchn"/>
    <w:uiPriority w:val="99"/>
    <w:rsid w:val="00C33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Cs w:val="20"/>
      <w:lang w:eastAsia="ja-JP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B3652F"/>
    <w:rPr>
      <w:rFonts w:ascii="Courier New" w:hAnsi="Courier New" w:cs="Courier New"/>
      <w:sz w:val="20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37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37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37C8"/>
    <w:rPr>
      <w:rFonts w:cs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37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37C8"/>
    <w:rPr>
      <w:rFonts w:cs="Arial"/>
      <w:b/>
      <w:bCs/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85E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EFB"/>
    <w:rPr>
      <w:rFonts w:cs="Arial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85E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EFB"/>
    <w:rPr>
      <w:rFonts w:cs="Arial"/>
      <w:lang w:eastAsia="en-US"/>
    </w:rPr>
  </w:style>
  <w:style w:type="paragraph" w:styleId="Titel">
    <w:name w:val="Title"/>
    <w:basedOn w:val="Standard"/>
    <w:next w:val="Standard"/>
    <w:link w:val="TitelZchn"/>
    <w:qFormat/>
    <w:locked/>
    <w:rsid w:val="00724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724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RZABC">
    <w:name w:val="_RZ ABC"/>
    <w:basedOn w:val="Standard"/>
    <w:qFormat/>
    <w:rsid w:val="002E2226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2E2226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2E2226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2E2226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2E2226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2E2226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A0127D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43FD-0C55-4271-A081-C961E474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978</Words>
  <Characters>8676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Schwerpunktausbildung Innere Medizin und Rheumatologie</vt:lpstr>
    </vt:vector>
  </TitlesOfParts>
  <Company>n.n.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Schwerpunktausbildung Innere Medizin und Rheumatologie</dc:title>
  <dc:creator>Ingrid Goetzinger</dc:creator>
  <cp:lastModifiedBy>Martina Reisinger</cp:lastModifiedBy>
  <cp:revision>5</cp:revision>
  <cp:lastPrinted>2015-06-02T16:51:00Z</cp:lastPrinted>
  <dcterms:created xsi:type="dcterms:W3CDTF">2015-06-18T13:35:00Z</dcterms:created>
  <dcterms:modified xsi:type="dcterms:W3CDTF">2015-06-22T09:00:00Z</dcterms:modified>
</cp:coreProperties>
</file>